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CB0FC2">
        <w:rPr>
          <w:rFonts w:ascii="黑体" w:eastAsia="黑体" w:hAnsi="黑体" w:hint="eastAsia"/>
          <w:sz w:val="30"/>
          <w:szCs w:val="30"/>
        </w:rPr>
        <w:t>体育</w:t>
      </w:r>
      <w:r w:rsidR="00827AF8">
        <w:rPr>
          <w:rFonts w:ascii="黑体" w:eastAsia="黑体" w:hAnsi="黑体" w:hint="eastAsia"/>
          <w:sz w:val="30"/>
          <w:szCs w:val="30"/>
        </w:rPr>
        <w:t>教学用易耗品和器材</w:t>
      </w:r>
      <w:r w:rsidRPr="009A650B">
        <w:rPr>
          <w:rFonts w:ascii="黑体" w:eastAsia="黑体" w:hAnsi="黑体" w:hint="eastAsia"/>
          <w:sz w:val="30"/>
          <w:szCs w:val="30"/>
        </w:rPr>
        <w:t>采购</w:t>
      </w:r>
      <w:r w:rsidR="00914764">
        <w:rPr>
          <w:rFonts w:ascii="黑体" w:eastAsia="黑体" w:hAnsi="黑体" w:hint="eastAsia"/>
          <w:sz w:val="30"/>
          <w:szCs w:val="30"/>
        </w:rPr>
        <w:t>招标</w:t>
      </w:r>
      <w:r w:rsidR="00C449EF" w:rsidRPr="00B64E2A">
        <w:rPr>
          <w:rFonts w:ascii="黑体" w:eastAsia="黑体" w:hAnsi="黑体" w:hint="eastAsia"/>
          <w:sz w:val="30"/>
          <w:szCs w:val="30"/>
        </w:rPr>
        <w:t>文件</w:t>
      </w:r>
    </w:p>
    <w:p w:rsidR="00867B38" w:rsidRDefault="00914764" w:rsidP="00867B38">
      <w:pPr>
        <w:spacing w:line="500" w:lineRule="exact"/>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根据《中华人民共和国招标投标法》的规定，我校将采取校内公开招标的方式确定四川文理学院</w:t>
      </w:r>
      <w:r w:rsidR="00614EE6">
        <w:rPr>
          <w:rFonts w:hint="eastAsia"/>
          <w:sz w:val="24"/>
          <w:szCs w:val="24"/>
        </w:rPr>
        <w:t>体育</w:t>
      </w:r>
      <w:r w:rsidR="00827AF8">
        <w:rPr>
          <w:rFonts w:hint="eastAsia"/>
          <w:sz w:val="24"/>
          <w:szCs w:val="24"/>
        </w:rPr>
        <w:t>教学易耗品和器材的</w:t>
      </w:r>
      <w:r>
        <w:rPr>
          <w:rFonts w:hint="eastAsia"/>
          <w:sz w:val="24"/>
          <w:szCs w:val="24"/>
        </w:rPr>
        <w:t>供货单位</w:t>
      </w:r>
      <w:r w:rsidRPr="00914764">
        <w:rPr>
          <w:rFonts w:hint="eastAsia"/>
          <w:sz w:val="24"/>
          <w:szCs w:val="24"/>
        </w:rPr>
        <w:t>，欢迎</w:t>
      </w:r>
      <w:r>
        <w:rPr>
          <w:rFonts w:hint="eastAsia"/>
          <w:sz w:val="24"/>
          <w:szCs w:val="24"/>
        </w:rPr>
        <w:t>符合要求的</w:t>
      </w:r>
      <w:r w:rsidRPr="00914764">
        <w:rPr>
          <w:rFonts w:hint="eastAsia"/>
          <w:sz w:val="24"/>
          <w:szCs w:val="24"/>
        </w:rPr>
        <w:t>企业参加投标。</w:t>
      </w:r>
    </w:p>
    <w:p w:rsidR="00867B38" w:rsidRDefault="00867B38" w:rsidP="00D03346">
      <w:pPr>
        <w:spacing w:line="500" w:lineRule="exact"/>
        <w:ind w:left="424" w:hangingChars="151" w:hanging="424"/>
        <w:rPr>
          <w:sz w:val="24"/>
          <w:szCs w:val="24"/>
        </w:rPr>
      </w:pPr>
      <w:r>
        <w:rPr>
          <w:rFonts w:hint="eastAsia"/>
          <w:b/>
          <w:sz w:val="28"/>
          <w:szCs w:val="24"/>
        </w:rPr>
        <w:t>一、采购名称及预算：</w:t>
      </w:r>
      <w:r w:rsidR="005F1C03" w:rsidRPr="00914764">
        <w:rPr>
          <w:rFonts w:hint="eastAsia"/>
          <w:sz w:val="24"/>
          <w:szCs w:val="24"/>
        </w:rPr>
        <w:t>四川文理学院</w:t>
      </w:r>
      <w:r w:rsidR="005F1C03">
        <w:rPr>
          <w:rFonts w:hint="eastAsia"/>
          <w:sz w:val="24"/>
          <w:szCs w:val="24"/>
        </w:rPr>
        <w:t>体育教学易耗品和器材</w:t>
      </w:r>
      <w:r>
        <w:rPr>
          <w:rFonts w:hint="eastAsia"/>
          <w:sz w:val="24"/>
          <w:szCs w:val="24"/>
        </w:rPr>
        <w:t>采购项目；预算</w:t>
      </w:r>
      <w:r w:rsidR="003B34E1">
        <w:rPr>
          <w:rFonts w:hint="eastAsia"/>
          <w:sz w:val="24"/>
          <w:szCs w:val="24"/>
        </w:rPr>
        <w:t>价</w:t>
      </w:r>
      <w:r w:rsidR="005F1C03">
        <w:rPr>
          <w:rFonts w:hint="eastAsia"/>
          <w:sz w:val="24"/>
          <w:szCs w:val="24"/>
        </w:rPr>
        <w:t>14.8</w:t>
      </w:r>
      <w:r>
        <w:rPr>
          <w:rFonts w:hint="eastAsia"/>
          <w:sz w:val="24"/>
          <w:szCs w:val="24"/>
        </w:rPr>
        <w:t>万元，超过预算的报价为无效报价。</w:t>
      </w:r>
    </w:p>
    <w:p w:rsidR="00867B38" w:rsidRDefault="00867B38" w:rsidP="00867B38">
      <w:pPr>
        <w:spacing w:line="500" w:lineRule="exact"/>
        <w:rPr>
          <w:b/>
          <w:sz w:val="28"/>
          <w:szCs w:val="28"/>
        </w:rPr>
      </w:pPr>
      <w:r>
        <w:rPr>
          <w:rFonts w:hint="eastAsia"/>
          <w:b/>
          <w:sz w:val="28"/>
          <w:szCs w:val="28"/>
        </w:rPr>
        <w:t>二、采购货物数量及要求</w:t>
      </w:r>
    </w:p>
    <w:p w:rsidR="00867B38" w:rsidRDefault="005A4895" w:rsidP="00867B38">
      <w:pPr>
        <w:spacing w:line="500" w:lineRule="exact"/>
        <w:ind w:firstLineChars="177" w:firstLine="425"/>
        <w:rPr>
          <w:sz w:val="24"/>
          <w:szCs w:val="24"/>
        </w:rPr>
      </w:pPr>
      <w:r>
        <w:rPr>
          <w:rFonts w:hint="eastAsia"/>
          <w:sz w:val="24"/>
          <w:szCs w:val="24"/>
        </w:rPr>
        <w:t>详见招标文件货物清单。</w:t>
      </w:r>
    </w:p>
    <w:p w:rsidR="00867B38" w:rsidRDefault="00867B38" w:rsidP="00867B38">
      <w:pPr>
        <w:spacing w:line="500" w:lineRule="exact"/>
        <w:rPr>
          <w:b/>
          <w:sz w:val="24"/>
          <w:szCs w:val="24"/>
        </w:rPr>
      </w:pPr>
      <w:r>
        <w:rPr>
          <w:rFonts w:hint="eastAsia"/>
          <w:b/>
          <w:sz w:val="28"/>
          <w:szCs w:val="24"/>
        </w:rPr>
        <w:t>三、合格投标人条件</w:t>
      </w:r>
    </w:p>
    <w:p w:rsidR="00867B38" w:rsidRDefault="00867B38" w:rsidP="00867B38">
      <w:pPr>
        <w:spacing w:line="500" w:lineRule="exact"/>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867B38">
      <w:pPr>
        <w:spacing w:line="500" w:lineRule="exact"/>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867B38">
      <w:pPr>
        <w:spacing w:line="500" w:lineRule="exact"/>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867B38">
      <w:pPr>
        <w:spacing w:line="500" w:lineRule="exact"/>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867B38">
      <w:pPr>
        <w:spacing w:line="500" w:lineRule="exact"/>
        <w:ind w:firstLineChars="236" w:firstLine="566"/>
        <w:rPr>
          <w:sz w:val="24"/>
          <w:szCs w:val="24"/>
        </w:rPr>
      </w:pPr>
      <w:r>
        <w:rPr>
          <w:sz w:val="24"/>
          <w:szCs w:val="24"/>
        </w:rPr>
        <w:t>5</w:t>
      </w:r>
      <w:r>
        <w:rPr>
          <w:rFonts w:hint="eastAsia"/>
          <w:sz w:val="24"/>
          <w:szCs w:val="24"/>
        </w:rPr>
        <w:t>、本项目不接受联合体投标。</w:t>
      </w:r>
    </w:p>
    <w:p w:rsidR="00867B38" w:rsidRDefault="00867B38" w:rsidP="00867B38">
      <w:pPr>
        <w:spacing w:line="500" w:lineRule="exact"/>
        <w:rPr>
          <w:b/>
          <w:sz w:val="24"/>
          <w:szCs w:val="24"/>
        </w:rPr>
      </w:pPr>
      <w:r>
        <w:rPr>
          <w:rFonts w:hint="eastAsia"/>
          <w:b/>
          <w:sz w:val="28"/>
          <w:szCs w:val="24"/>
        </w:rPr>
        <w:t>四、投标资格及标书的获得</w:t>
      </w:r>
    </w:p>
    <w:p w:rsidR="00867B38" w:rsidRDefault="00867B38" w:rsidP="00867B38">
      <w:pPr>
        <w:spacing w:line="500" w:lineRule="exact"/>
        <w:ind w:firstLineChars="236" w:firstLine="566"/>
        <w:rPr>
          <w:sz w:val="24"/>
          <w:szCs w:val="24"/>
        </w:rPr>
      </w:pPr>
      <w:r>
        <w:rPr>
          <w:rFonts w:hint="eastAsia"/>
          <w:sz w:val="24"/>
          <w:szCs w:val="24"/>
        </w:rPr>
        <w:t>招标标书在公告的附件上下载，有意投标的投标人在</w:t>
      </w:r>
      <w:r w:rsidRPr="008046F1">
        <w:rPr>
          <w:rFonts w:hint="eastAsia"/>
          <w:b/>
          <w:sz w:val="24"/>
          <w:szCs w:val="24"/>
        </w:rPr>
        <w:t>投标前需缴纳投标保证金人民币</w:t>
      </w:r>
      <w:r w:rsidR="00C35C6E" w:rsidRPr="008046F1">
        <w:rPr>
          <w:rFonts w:hint="eastAsia"/>
          <w:b/>
          <w:sz w:val="24"/>
          <w:szCs w:val="24"/>
        </w:rPr>
        <w:t>74</w:t>
      </w:r>
      <w:r w:rsidRPr="008046F1">
        <w:rPr>
          <w:b/>
          <w:sz w:val="24"/>
          <w:szCs w:val="24"/>
        </w:rPr>
        <w:t>00</w:t>
      </w:r>
      <w:r w:rsidRPr="008046F1">
        <w:rPr>
          <w:rFonts w:hint="eastAsia"/>
          <w:b/>
          <w:sz w:val="24"/>
          <w:szCs w:val="24"/>
        </w:rPr>
        <w:t>元</w:t>
      </w:r>
      <w:r>
        <w:rPr>
          <w:rFonts w:hint="eastAsia"/>
          <w:sz w:val="24"/>
          <w:szCs w:val="24"/>
        </w:rPr>
        <w:t>即可获得投标资格。投标后，未中标者的投标保证金给予原渠道无息退还。中标者的保证金可转为履约保证金（含廉政保证金）。</w:t>
      </w:r>
    </w:p>
    <w:p w:rsidR="00867B38" w:rsidRDefault="005A4895" w:rsidP="00867B38">
      <w:pPr>
        <w:spacing w:line="500" w:lineRule="exact"/>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Default="00867B38" w:rsidP="00867B38">
      <w:pPr>
        <w:spacing w:line="500" w:lineRule="exact"/>
        <w:ind w:firstLineChars="236" w:firstLine="566"/>
        <w:rPr>
          <w:sz w:val="24"/>
          <w:szCs w:val="24"/>
        </w:rPr>
      </w:pPr>
      <w:r>
        <w:rPr>
          <w:rFonts w:hint="eastAsia"/>
          <w:sz w:val="24"/>
          <w:szCs w:val="24"/>
        </w:rPr>
        <w:t>开户银行：</w:t>
      </w:r>
      <w:proofErr w:type="gramStart"/>
      <w:r>
        <w:rPr>
          <w:rFonts w:hint="eastAsia"/>
          <w:sz w:val="24"/>
          <w:szCs w:val="24"/>
        </w:rPr>
        <w:t>中国工商银行达州市</w:t>
      </w:r>
      <w:proofErr w:type="gramEnd"/>
      <w:r>
        <w:rPr>
          <w:rFonts w:hint="eastAsia"/>
          <w:sz w:val="24"/>
          <w:szCs w:val="24"/>
        </w:rPr>
        <w:t>通川支行；</w:t>
      </w:r>
    </w:p>
    <w:p w:rsidR="00867B38" w:rsidRDefault="00867B38" w:rsidP="00867B38">
      <w:pPr>
        <w:spacing w:line="500" w:lineRule="exact"/>
        <w:ind w:firstLineChars="236" w:firstLine="566"/>
        <w:rPr>
          <w:sz w:val="24"/>
          <w:szCs w:val="24"/>
        </w:rPr>
      </w:pPr>
      <w:r>
        <w:rPr>
          <w:rFonts w:hint="eastAsia"/>
          <w:sz w:val="24"/>
          <w:szCs w:val="24"/>
        </w:rPr>
        <w:t>户名：四川文理学院；</w:t>
      </w:r>
    </w:p>
    <w:p w:rsidR="00867B38" w:rsidRDefault="00867B38" w:rsidP="00867B38">
      <w:pPr>
        <w:spacing w:line="500" w:lineRule="exact"/>
        <w:ind w:firstLineChars="236" w:firstLine="566"/>
        <w:rPr>
          <w:sz w:val="24"/>
          <w:szCs w:val="24"/>
        </w:rPr>
      </w:pPr>
      <w:r>
        <w:rPr>
          <w:rFonts w:hint="eastAsia"/>
          <w:sz w:val="24"/>
          <w:szCs w:val="24"/>
        </w:rPr>
        <w:t>账号：</w:t>
      </w:r>
      <w:r>
        <w:rPr>
          <w:sz w:val="24"/>
          <w:szCs w:val="24"/>
        </w:rPr>
        <w:t>2317 57610 90264 26022</w:t>
      </w:r>
      <w:r>
        <w:rPr>
          <w:rFonts w:hint="eastAsia"/>
          <w:sz w:val="24"/>
          <w:szCs w:val="24"/>
        </w:rPr>
        <w:t>。</w:t>
      </w:r>
    </w:p>
    <w:p w:rsidR="00867B38" w:rsidRDefault="00867B38" w:rsidP="00867B38">
      <w:pPr>
        <w:spacing w:line="500" w:lineRule="exact"/>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8037EF" w:rsidRPr="00914764">
        <w:rPr>
          <w:rFonts w:hint="eastAsia"/>
          <w:sz w:val="24"/>
          <w:szCs w:val="24"/>
        </w:rPr>
        <w:t>四川文理学院</w:t>
      </w:r>
      <w:r w:rsidR="008037EF">
        <w:rPr>
          <w:rFonts w:hint="eastAsia"/>
          <w:sz w:val="24"/>
          <w:szCs w:val="24"/>
        </w:rPr>
        <w:t>体育教学易耗品和器材采购项目</w:t>
      </w:r>
      <w:r>
        <w:rPr>
          <w:rFonts w:hint="eastAsia"/>
          <w:sz w:val="24"/>
          <w:szCs w:val="24"/>
        </w:rPr>
        <w:t>投标保证金”</w:t>
      </w:r>
      <w:r w:rsidR="00545F36">
        <w:rPr>
          <w:rFonts w:hint="eastAsia"/>
          <w:sz w:val="24"/>
          <w:szCs w:val="24"/>
        </w:rPr>
        <w:t>，</w:t>
      </w:r>
      <w:r>
        <w:rPr>
          <w:rFonts w:hint="eastAsia"/>
          <w:sz w:val="24"/>
          <w:szCs w:val="24"/>
        </w:rPr>
        <w:t>潜在投标人须在</w:t>
      </w:r>
      <w:r w:rsidRPr="0055278B">
        <w:rPr>
          <w:b/>
          <w:sz w:val="24"/>
          <w:szCs w:val="24"/>
        </w:rPr>
        <w:t>2016</w:t>
      </w:r>
      <w:r w:rsidRPr="0055278B">
        <w:rPr>
          <w:rFonts w:hint="eastAsia"/>
          <w:b/>
          <w:sz w:val="24"/>
          <w:szCs w:val="24"/>
        </w:rPr>
        <w:t>年</w:t>
      </w:r>
      <w:r w:rsidR="00C602AA" w:rsidRPr="0055278B">
        <w:rPr>
          <w:rFonts w:hint="eastAsia"/>
          <w:b/>
          <w:sz w:val="24"/>
          <w:szCs w:val="24"/>
        </w:rPr>
        <w:t>1</w:t>
      </w:r>
      <w:r w:rsidR="006E64B4" w:rsidRPr="0055278B">
        <w:rPr>
          <w:rFonts w:hint="eastAsia"/>
          <w:b/>
          <w:sz w:val="24"/>
          <w:szCs w:val="24"/>
        </w:rPr>
        <w:t>2</w:t>
      </w:r>
      <w:r w:rsidRPr="0055278B">
        <w:rPr>
          <w:rFonts w:hint="eastAsia"/>
          <w:b/>
          <w:sz w:val="24"/>
          <w:szCs w:val="24"/>
        </w:rPr>
        <w:t>月</w:t>
      </w:r>
      <w:r w:rsidR="006E64B4" w:rsidRPr="0055278B">
        <w:rPr>
          <w:rFonts w:hint="eastAsia"/>
          <w:b/>
          <w:sz w:val="24"/>
          <w:szCs w:val="24"/>
        </w:rPr>
        <w:t>1</w:t>
      </w:r>
      <w:r w:rsidR="00185A5D">
        <w:rPr>
          <w:rFonts w:hint="eastAsia"/>
          <w:b/>
          <w:sz w:val="24"/>
          <w:szCs w:val="24"/>
        </w:rPr>
        <w:t>2</w:t>
      </w:r>
      <w:r w:rsidRPr="0055278B">
        <w:rPr>
          <w:rFonts w:hint="eastAsia"/>
          <w:b/>
          <w:sz w:val="24"/>
          <w:szCs w:val="24"/>
        </w:rPr>
        <w:t>日</w:t>
      </w:r>
      <w:r w:rsidR="00185A5D">
        <w:rPr>
          <w:rFonts w:hint="eastAsia"/>
          <w:b/>
          <w:sz w:val="24"/>
          <w:szCs w:val="24"/>
        </w:rPr>
        <w:t>8</w:t>
      </w:r>
      <w:r w:rsidRPr="0055278B">
        <w:rPr>
          <w:rFonts w:hint="eastAsia"/>
          <w:b/>
          <w:sz w:val="24"/>
          <w:szCs w:val="24"/>
        </w:rPr>
        <w:t>时前</w:t>
      </w:r>
      <w:r>
        <w:rPr>
          <w:rFonts w:hint="eastAsia"/>
          <w:sz w:val="24"/>
          <w:szCs w:val="24"/>
        </w:rPr>
        <w:t>将投标保证金交到我校对公账户上。</w:t>
      </w:r>
    </w:p>
    <w:p w:rsidR="00867B38" w:rsidRDefault="00867B38" w:rsidP="00867B38">
      <w:pPr>
        <w:spacing w:line="500" w:lineRule="exact"/>
        <w:rPr>
          <w:b/>
          <w:sz w:val="28"/>
          <w:szCs w:val="28"/>
        </w:rPr>
      </w:pPr>
      <w:r>
        <w:rPr>
          <w:rFonts w:hint="eastAsia"/>
          <w:b/>
          <w:sz w:val="28"/>
          <w:szCs w:val="28"/>
        </w:rPr>
        <w:t>五、注意事项</w:t>
      </w:r>
    </w:p>
    <w:p w:rsidR="00867B38" w:rsidRDefault="00C602AA" w:rsidP="00867B38">
      <w:pPr>
        <w:spacing w:line="500" w:lineRule="exact"/>
        <w:ind w:firstLineChars="236" w:firstLine="566"/>
        <w:rPr>
          <w:sz w:val="24"/>
          <w:szCs w:val="24"/>
        </w:rPr>
      </w:pPr>
      <w:r>
        <w:rPr>
          <w:sz w:val="24"/>
          <w:szCs w:val="24"/>
        </w:rPr>
        <w:t>1</w:t>
      </w:r>
      <w:r>
        <w:rPr>
          <w:rFonts w:hint="eastAsia"/>
          <w:sz w:val="24"/>
          <w:szCs w:val="24"/>
        </w:rPr>
        <w:t>、参与投标的供应商，必须在</w:t>
      </w:r>
      <w:r>
        <w:rPr>
          <w:sz w:val="24"/>
          <w:szCs w:val="24"/>
        </w:rPr>
        <w:t>2016</w:t>
      </w:r>
      <w:r>
        <w:rPr>
          <w:rFonts w:hint="eastAsia"/>
          <w:sz w:val="24"/>
          <w:szCs w:val="24"/>
        </w:rPr>
        <w:t>年</w:t>
      </w:r>
      <w:r>
        <w:rPr>
          <w:rFonts w:hint="eastAsia"/>
          <w:sz w:val="24"/>
          <w:szCs w:val="24"/>
        </w:rPr>
        <w:t>1</w:t>
      </w:r>
      <w:r w:rsidR="006E64B4">
        <w:rPr>
          <w:rFonts w:hint="eastAsia"/>
          <w:sz w:val="24"/>
          <w:szCs w:val="24"/>
        </w:rPr>
        <w:t>2</w:t>
      </w:r>
      <w:r>
        <w:rPr>
          <w:rFonts w:hint="eastAsia"/>
          <w:sz w:val="24"/>
          <w:szCs w:val="24"/>
        </w:rPr>
        <w:t>月</w:t>
      </w:r>
      <w:r w:rsidR="00185A5D">
        <w:rPr>
          <w:rFonts w:hint="eastAsia"/>
          <w:sz w:val="24"/>
          <w:szCs w:val="24"/>
        </w:rPr>
        <w:t>1</w:t>
      </w:r>
      <w:r w:rsidR="006E64B4">
        <w:rPr>
          <w:rFonts w:hint="eastAsia"/>
          <w:sz w:val="24"/>
          <w:szCs w:val="24"/>
        </w:rPr>
        <w:t>2</w:t>
      </w:r>
      <w:r>
        <w:rPr>
          <w:rFonts w:hint="eastAsia"/>
          <w:sz w:val="24"/>
          <w:szCs w:val="24"/>
        </w:rPr>
        <w:t>日</w:t>
      </w:r>
      <w:r w:rsidR="007A66CA">
        <w:rPr>
          <w:rFonts w:hint="eastAsia"/>
          <w:sz w:val="24"/>
          <w:szCs w:val="24"/>
        </w:rPr>
        <w:t>9</w:t>
      </w:r>
      <w:r>
        <w:rPr>
          <w:rFonts w:hint="eastAsia"/>
          <w:sz w:val="24"/>
          <w:szCs w:val="24"/>
        </w:rPr>
        <w:t>点之前凭缴纳</w:t>
      </w:r>
      <w:r w:rsidRPr="005565CC">
        <w:rPr>
          <w:rFonts w:hint="eastAsia"/>
          <w:b/>
          <w:sz w:val="24"/>
          <w:szCs w:val="24"/>
        </w:rPr>
        <w:t>保证金</w:t>
      </w:r>
      <w:r w:rsidRPr="005565CC">
        <w:rPr>
          <w:rFonts w:hint="eastAsia"/>
          <w:b/>
          <w:sz w:val="24"/>
          <w:szCs w:val="24"/>
        </w:rPr>
        <w:lastRenderedPageBreak/>
        <w:t>银行回单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w:t>
      </w:r>
      <w:r w:rsidR="003B34E1">
        <w:rPr>
          <w:rFonts w:hint="eastAsia"/>
          <w:sz w:val="24"/>
          <w:szCs w:val="24"/>
        </w:rPr>
        <w:t>投标文件</w:t>
      </w:r>
      <w:r>
        <w:rPr>
          <w:rFonts w:hint="eastAsia"/>
          <w:sz w:val="24"/>
          <w:szCs w:val="24"/>
        </w:rPr>
        <w:t>须用</w:t>
      </w:r>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w:t>
      </w:r>
      <w:r w:rsidR="003B34E1">
        <w:rPr>
          <w:rFonts w:hint="eastAsia"/>
          <w:sz w:val="24"/>
          <w:szCs w:val="24"/>
        </w:rPr>
        <w:t>，</w:t>
      </w:r>
      <w:r>
        <w:rPr>
          <w:rFonts w:hint="eastAsia"/>
          <w:sz w:val="24"/>
          <w:szCs w:val="24"/>
        </w:rPr>
        <w:t>递交四川文理学院莲湖校区办公楼</w:t>
      </w:r>
      <w:r>
        <w:rPr>
          <w:rFonts w:hint="eastAsia"/>
          <w:sz w:val="24"/>
          <w:szCs w:val="24"/>
        </w:rPr>
        <w:t>5015</w:t>
      </w:r>
      <w:r>
        <w:rPr>
          <w:rFonts w:hint="eastAsia"/>
          <w:sz w:val="24"/>
          <w:szCs w:val="24"/>
        </w:rPr>
        <w:t>室。不接受邮寄的投标文件，拒收超时递交的投标文件。</w:t>
      </w:r>
    </w:p>
    <w:p w:rsidR="00867B38" w:rsidRDefault="00867B38" w:rsidP="00867B38">
      <w:pPr>
        <w:spacing w:line="500" w:lineRule="exact"/>
        <w:ind w:firstLineChars="236" w:firstLine="566"/>
        <w:rPr>
          <w:sz w:val="24"/>
          <w:szCs w:val="24"/>
        </w:rPr>
      </w:pPr>
      <w:r>
        <w:rPr>
          <w:rFonts w:hint="eastAsia"/>
          <w:sz w:val="24"/>
          <w:szCs w:val="24"/>
        </w:rPr>
        <w:t>报价应包含：货物价、运输、税费等费用。</w:t>
      </w:r>
    </w:p>
    <w:p w:rsidR="00867B38" w:rsidRDefault="00867B38" w:rsidP="00867B38">
      <w:pPr>
        <w:spacing w:line="500" w:lineRule="exact"/>
        <w:ind w:firstLineChars="236" w:firstLine="566"/>
        <w:rPr>
          <w:sz w:val="24"/>
          <w:szCs w:val="24"/>
        </w:rPr>
      </w:pPr>
      <w:r>
        <w:rPr>
          <w:sz w:val="24"/>
          <w:szCs w:val="24"/>
        </w:rPr>
        <w:t>2</w:t>
      </w:r>
      <w:r>
        <w:rPr>
          <w:rFonts w:hint="eastAsia"/>
          <w:sz w:val="24"/>
          <w:szCs w:val="24"/>
        </w:rPr>
        <w:t>、投标文件还应包括：</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w:t>
      </w:r>
      <w:proofErr w:type="gramStart"/>
      <w:r>
        <w:rPr>
          <w:rFonts w:hint="eastAsia"/>
          <w:sz w:val="24"/>
          <w:szCs w:val="24"/>
        </w:rPr>
        <w:t>加盖鲜章的</w:t>
      </w:r>
      <w:proofErr w:type="gramEnd"/>
      <w:r>
        <w:rPr>
          <w:rFonts w:hint="eastAsia"/>
          <w:sz w:val="24"/>
          <w:szCs w:val="24"/>
        </w:rPr>
        <w:t>营业执照、税务登记证复印件、供应商资格条件要求的资质证书复印件等）；</w:t>
      </w:r>
    </w:p>
    <w:p w:rsidR="00867B38" w:rsidRDefault="00867B38" w:rsidP="00867B38">
      <w:pPr>
        <w:spacing w:line="500" w:lineRule="exact"/>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EA2A14">
      <w:pPr>
        <w:spacing w:line="500" w:lineRule="exact"/>
        <w:ind w:firstLineChars="236" w:firstLine="566"/>
        <w:rPr>
          <w:sz w:val="24"/>
          <w:szCs w:val="24"/>
        </w:rPr>
      </w:pPr>
      <w:r>
        <w:rPr>
          <w:sz w:val="24"/>
          <w:szCs w:val="24"/>
        </w:rPr>
        <w:t>3</w:t>
      </w:r>
      <w:r>
        <w:rPr>
          <w:rFonts w:hint="eastAsia"/>
          <w:sz w:val="24"/>
          <w:szCs w:val="24"/>
        </w:rPr>
        <w:t>、货物清单中规定的材料品牌和型号必须</w:t>
      </w:r>
      <w:proofErr w:type="gramStart"/>
      <w:r>
        <w:rPr>
          <w:rFonts w:hint="eastAsia"/>
          <w:sz w:val="24"/>
          <w:szCs w:val="24"/>
        </w:rPr>
        <w:t>完全响应</w:t>
      </w:r>
      <w:proofErr w:type="gramEnd"/>
      <w:r>
        <w:rPr>
          <w:rFonts w:hint="eastAsia"/>
          <w:sz w:val="24"/>
          <w:szCs w:val="24"/>
        </w:rPr>
        <w:t>并作行货承诺。</w:t>
      </w:r>
      <w:r w:rsidR="004E694A" w:rsidRPr="004E694A">
        <w:rPr>
          <w:rFonts w:hint="eastAsia"/>
          <w:sz w:val="24"/>
          <w:szCs w:val="24"/>
        </w:rPr>
        <w:t>如果中标单位在履约过程中提供的商品</w:t>
      </w:r>
      <w:r w:rsidR="007426E7">
        <w:rPr>
          <w:rFonts w:hint="eastAsia"/>
          <w:sz w:val="24"/>
          <w:szCs w:val="24"/>
        </w:rPr>
        <w:t>被判定</w:t>
      </w:r>
      <w:r w:rsidR="007426E7" w:rsidRPr="000E1A7B">
        <w:rPr>
          <w:rFonts w:hint="eastAsia"/>
          <w:sz w:val="24"/>
          <w:szCs w:val="24"/>
        </w:rPr>
        <w:t>为</w:t>
      </w:r>
      <w:r w:rsidR="004E694A" w:rsidRPr="004E694A">
        <w:rPr>
          <w:rFonts w:hint="eastAsia"/>
          <w:sz w:val="24"/>
          <w:szCs w:val="24"/>
        </w:rPr>
        <w:t>假冒伪劣产品，我方将</w:t>
      </w:r>
      <w:r w:rsidR="003B34E1">
        <w:rPr>
          <w:rFonts w:hint="eastAsia"/>
          <w:sz w:val="24"/>
          <w:szCs w:val="24"/>
        </w:rPr>
        <w:t>视情节轻重，</w:t>
      </w:r>
      <w:r w:rsidR="004E694A" w:rsidRPr="004E694A">
        <w:rPr>
          <w:rFonts w:hint="eastAsia"/>
          <w:sz w:val="24"/>
          <w:szCs w:val="24"/>
        </w:rPr>
        <w:t>以合同价格的</w:t>
      </w:r>
      <w:r w:rsidR="004E694A" w:rsidRPr="004E694A">
        <w:rPr>
          <w:rFonts w:hint="eastAsia"/>
          <w:sz w:val="24"/>
          <w:szCs w:val="24"/>
        </w:rPr>
        <w:t>5%~10%</w:t>
      </w:r>
      <w:r w:rsidR="004E694A" w:rsidRPr="004E694A">
        <w:rPr>
          <w:rFonts w:hint="eastAsia"/>
          <w:sz w:val="24"/>
          <w:szCs w:val="24"/>
        </w:rPr>
        <w:t>对其进行处罚。</w:t>
      </w:r>
    </w:p>
    <w:p w:rsidR="0055278B" w:rsidRDefault="0055278B" w:rsidP="00EA2A14">
      <w:pPr>
        <w:spacing w:line="500" w:lineRule="exact"/>
        <w:ind w:firstLineChars="236" w:firstLine="566"/>
        <w:rPr>
          <w:sz w:val="24"/>
          <w:szCs w:val="24"/>
        </w:rPr>
      </w:pPr>
      <w:r>
        <w:rPr>
          <w:rFonts w:hint="eastAsia"/>
          <w:sz w:val="24"/>
          <w:szCs w:val="24"/>
        </w:rPr>
        <w:t>4</w:t>
      </w:r>
      <w:r>
        <w:rPr>
          <w:rFonts w:hint="eastAsia"/>
          <w:sz w:val="24"/>
          <w:szCs w:val="24"/>
        </w:rPr>
        <w:t>、部分货物在开标会时</w:t>
      </w:r>
      <w:r w:rsidRPr="005F13C7">
        <w:rPr>
          <w:rFonts w:hint="eastAsia"/>
          <w:b/>
          <w:sz w:val="24"/>
          <w:szCs w:val="24"/>
        </w:rPr>
        <w:t>需提</w:t>
      </w:r>
      <w:r w:rsidR="005F13C7" w:rsidRPr="005F13C7">
        <w:rPr>
          <w:rFonts w:hint="eastAsia"/>
          <w:b/>
          <w:sz w:val="24"/>
          <w:szCs w:val="24"/>
        </w:rPr>
        <w:t>供</w:t>
      </w:r>
      <w:r w:rsidRPr="005F13C7">
        <w:rPr>
          <w:rFonts w:hint="eastAsia"/>
          <w:b/>
          <w:sz w:val="24"/>
          <w:szCs w:val="24"/>
        </w:rPr>
        <w:t>样品</w:t>
      </w:r>
      <w:r>
        <w:rPr>
          <w:rFonts w:hint="eastAsia"/>
          <w:sz w:val="24"/>
          <w:szCs w:val="24"/>
        </w:rPr>
        <w:t>，需</w:t>
      </w:r>
      <w:r w:rsidR="005F13C7">
        <w:rPr>
          <w:rFonts w:hint="eastAsia"/>
          <w:sz w:val="24"/>
          <w:szCs w:val="24"/>
        </w:rPr>
        <w:t>要</w:t>
      </w:r>
      <w:r>
        <w:rPr>
          <w:rFonts w:hint="eastAsia"/>
          <w:sz w:val="24"/>
          <w:szCs w:val="24"/>
        </w:rPr>
        <w:t>提供样品的货物</w:t>
      </w:r>
      <w:r w:rsidR="005F13C7">
        <w:rPr>
          <w:rFonts w:hint="eastAsia"/>
          <w:sz w:val="24"/>
          <w:szCs w:val="24"/>
        </w:rPr>
        <w:t>已</w:t>
      </w:r>
      <w:r>
        <w:rPr>
          <w:rFonts w:hint="eastAsia"/>
          <w:sz w:val="24"/>
          <w:szCs w:val="24"/>
        </w:rPr>
        <w:t>在采购清单备注</w:t>
      </w:r>
      <w:r w:rsidR="005F13C7">
        <w:rPr>
          <w:rFonts w:hint="eastAsia"/>
          <w:sz w:val="24"/>
          <w:szCs w:val="24"/>
        </w:rPr>
        <w:t>栏</w:t>
      </w:r>
      <w:r w:rsidR="005D0825">
        <w:rPr>
          <w:rFonts w:hint="eastAsia"/>
          <w:sz w:val="24"/>
          <w:szCs w:val="24"/>
        </w:rPr>
        <w:t>中注</w:t>
      </w:r>
      <w:r w:rsidR="005F13C7">
        <w:rPr>
          <w:rFonts w:hint="eastAsia"/>
          <w:sz w:val="24"/>
          <w:szCs w:val="24"/>
        </w:rPr>
        <w:t>明</w:t>
      </w:r>
      <w:r>
        <w:rPr>
          <w:rFonts w:hint="eastAsia"/>
          <w:sz w:val="24"/>
          <w:szCs w:val="24"/>
        </w:rPr>
        <w:t>。</w:t>
      </w:r>
      <w:r w:rsidR="005F13C7">
        <w:rPr>
          <w:rFonts w:hint="eastAsia"/>
          <w:sz w:val="24"/>
          <w:szCs w:val="24"/>
        </w:rPr>
        <w:t>请在开标前将样品</w:t>
      </w:r>
      <w:r w:rsidR="00BC7A8E">
        <w:rPr>
          <w:rFonts w:hint="eastAsia"/>
          <w:sz w:val="24"/>
          <w:szCs w:val="24"/>
        </w:rPr>
        <w:t>交</w:t>
      </w:r>
      <w:r w:rsidR="005F13C7">
        <w:rPr>
          <w:rFonts w:hint="eastAsia"/>
          <w:sz w:val="24"/>
          <w:szCs w:val="24"/>
        </w:rPr>
        <w:t>到四川文理学院莲湖校区行政楼</w:t>
      </w:r>
      <w:r w:rsidR="005F13C7">
        <w:rPr>
          <w:rFonts w:hint="eastAsia"/>
          <w:sz w:val="24"/>
          <w:szCs w:val="24"/>
        </w:rPr>
        <w:t>5013</w:t>
      </w:r>
      <w:r w:rsidR="005F13C7">
        <w:rPr>
          <w:rFonts w:hint="eastAsia"/>
          <w:sz w:val="24"/>
          <w:szCs w:val="24"/>
        </w:rPr>
        <w:t>室。</w:t>
      </w:r>
    </w:p>
    <w:p w:rsidR="00867B38" w:rsidRDefault="00867B38" w:rsidP="00867B38">
      <w:pPr>
        <w:spacing w:line="500" w:lineRule="exact"/>
        <w:rPr>
          <w:b/>
          <w:sz w:val="24"/>
          <w:szCs w:val="24"/>
        </w:rPr>
      </w:pPr>
      <w:r>
        <w:rPr>
          <w:rFonts w:hint="eastAsia"/>
          <w:b/>
          <w:sz w:val="28"/>
          <w:szCs w:val="24"/>
        </w:rPr>
        <w:t>六、开标原则及时间、地点</w:t>
      </w:r>
    </w:p>
    <w:p w:rsidR="00867B38" w:rsidRDefault="00867B38" w:rsidP="00867B38">
      <w:pPr>
        <w:spacing w:line="500" w:lineRule="exact"/>
        <w:ind w:firstLineChars="177" w:firstLine="425"/>
        <w:rPr>
          <w:sz w:val="24"/>
          <w:szCs w:val="24"/>
        </w:rPr>
      </w:pPr>
      <w:r>
        <w:rPr>
          <w:sz w:val="24"/>
          <w:szCs w:val="24"/>
        </w:rPr>
        <w:t>1</w:t>
      </w:r>
      <w:r>
        <w:rPr>
          <w:rFonts w:hint="eastAsia"/>
          <w:sz w:val="24"/>
          <w:szCs w:val="24"/>
        </w:rPr>
        <w:t>、开标原则：符合招标条件的经销商须在三家以上（含三家）方可开标。</w:t>
      </w:r>
    </w:p>
    <w:p w:rsidR="00867B38" w:rsidRDefault="00867B38" w:rsidP="00867B38">
      <w:pPr>
        <w:spacing w:line="500" w:lineRule="exact"/>
        <w:ind w:firstLineChars="177" w:firstLine="425"/>
        <w:rPr>
          <w:sz w:val="24"/>
          <w:szCs w:val="24"/>
        </w:rPr>
      </w:pPr>
      <w:r>
        <w:rPr>
          <w:sz w:val="24"/>
          <w:szCs w:val="24"/>
        </w:rPr>
        <w:t>2</w:t>
      </w:r>
      <w:r>
        <w:rPr>
          <w:rFonts w:hint="eastAsia"/>
          <w:sz w:val="24"/>
          <w:szCs w:val="24"/>
        </w:rPr>
        <w:t>、开标时间：</w:t>
      </w:r>
      <w:r>
        <w:rPr>
          <w:sz w:val="24"/>
          <w:szCs w:val="24"/>
        </w:rPr>
        <w:t>2016</w:t>
      </w:r>
      <w:r>
        <w:rPr>
          <w:rFonts w:hint="eastAsia"/>
          <w:sz w:val="24"/>
          <w:szCs w:val="24"/>
        </w:rPr>
        <w:t>年</w:t>
      </w:r>
      <w:r w:rsidR="00C602AA">
        <w:rPr>
          <w:rFonts w:hint="eastAsia"/>
          <w:sz w:val="24"/>
          <w:szCs w:val="24"/>
        </w:rPr>
        <w:t>1</w:t>
      </w:r>
      <w:r w:rsidR="006E64B4">
        <w:rPr>
          <w:rFonts w:hint="eastAsia"/>
          <w:sz w:val="24"/>
          <w:szCs w:val="24"/>
        </w:rPr>
        <w:t>2</w:t>
      </w:r>
      <w:r>
        <w:rPr>
          <w:rFonts w:hint="eastAsia"/>
          <w:sz w:val="24"/>
          <w:szCs w:val="24"/>
        </w:rPr>
        <w:t>月</w:t>
      </w:r>
      <w:r w:rsidR="00185A5D">
        <w:rPr>
          <w:rFonts w:hint="eastAsia"/>
          <w:sz w:val="24"/>
          <w:szCs w:val="24"/>
        </w:rPr>
        <w:t>1</w:t>
      </w:r>
      <w:r w:rsidR="006E64B4">
        <w:rPr>
          <w:rFonts w:hint="eastAsia"/>
          <w:sz w:val="24"/>
          <w:szCs w:val="24"/>
        </w:rPr>
        <w:t>2</w:t>
      </w:r>
      <w:r>
        <w:rPr>
          <w:rFonts w:hint="eastAsia"/>
          <w:sz w:val="24"/>
          <w:szCs w:val="24"/>
        </w:rPr>
        <w:t>日上午</w:t>
      </w:r>
      <w:r w:rsidR="00545F36">
        <w:rPr>
          <w:rFonts w:hint="eastAsia"/>
          <w:sz w:val="24"/>
          <w:szCs w:val="24"/>
        </w:rPr>
        <w:t>9</w:t>
      </w:r>
      <w:r>
        <w:rPr>
          <w:rFonts w:hint="eastAsia"/>
          <w:sz w:val="24"/>
          <w:szCs w:val="24"/>
        </w:rPr>
        <w:t>点。</w:t>
      </w:r>
    </w:p>
    <w:p w:rsidR="00867B38" w:rsidRDefault="00867B38" w:rsidP="00867B38">
      <w:pPr>
        <w:spacing w:line="500" w:lineRule="exact"/>
        <w:ind w:firstLineChars="177" w:firstLine="425"/>
        <w:rPr>
          <w:sz w:val="24"/>
          <w:szCs w:val="24"/>
        </w:rPr>
      </w:pPr>
      <w:r>
        <w:rPr>
          <w:sz w:val="24"/>
          <w:szCs w:val="24"/>
        </w:rPr>
        <w:t>3</w:t>
      </w:r>
      <w:r>
        <w:rPr>
          <w:rFonts w:hint="eastAsia"/>
          <w:sz w:val="24"/>
          <w:szCs w:val="24"/>
        </w:rPr>
        <w:t>、开标地点：四川文理学院莲湖校区行政楼</w:t>
      </w:r>
      <w:r>
        <w:rPr>
          <w:sz w:val="24"/>
          <w:szCs w:val="24"/>
        </w:rPr>
        <w:t>5015</w:t>
      </w:r>
      <w:r>
        <w:rPr>
          <w:rFonts w:hint="eastAsia"/>
          <w:sz w:val="24"/>
          <w:szCs w:val="24"/>
        </w:rPr>
        <w:t>室。</w:t>
      </w:r>
    </w:p>
    <w:p w:rsidR="00867B38" w:rsidRDefault="00867B38" w:rsidP="00867B38">
      <w:pPr>
        <w:spacing w:line="500" w:lineRule="exact"/>
        <w:rPr>
          <w:b/>
          <w:sz w:val="24"/>
          <w:szCs w:val="24"/>
        </w:rPr>
      </w:pPr>
      <w:r>
        <w:rPr>
          <w:rFonts w:hint="eastAsia"/>
          <w:b/>
          <w:sz w:val="28"/>
          <w:szCs w:val="24"/>
        </w:rPr>
        <w:t>七、评审程序、方法和标准</w:t>
      </w:r>
    </w:p>
    <w:p w:rsidR="00867B38" w:rsidRDefault="00867B38" w:rsidP="00867B38">
      <w:pPr>
        <w:spacing w:line="500" w:lineRule="exact"/>
        <w:ind w:firstLineChars="177" w:firstLine="425"/>
        <w:rPr>
          <w:sz w:val="24"/>
          <w:szCs w:val="24"/>
        </w:rPr>
      </w:pPr>
      <w:r>
        <w:rPr>
          <w:rFonts w:hint="eastAsia"/>
          <w:sz w:val="24"/>
          <w:szCs w:val="24"/>
        </w:rPr>
        <w:t>在学校</w:t>
      </w:r>
      <w:r w:rsidR="00545F36">
        <w:rPr>
          <w:rFonts w:hint="eastAsia"/>
          <w:sz w:val="24"/>
          <w:szCs w:val="24"/>
        </w:rPr>
        <w:t>相关部门</w:t>
      </w:r>
      <w:r>
        <w:rPr>
          <w:rFonts w:hint="eastAsia"/>
          <w:sz w:val="24"/>
          <w:szCs w:val="24"/>
        </w:rPr>
        <w:t>和投标供应商代表参与下现场公开开标。在符合质量要求的前提下，以总价报价最低的投标人为中标人。</w:t>
      </w:r>
    </w:p>
    <w:p w:rsidR="00867B38" w:rsidRDefault="00867B38" w:rsidP="00867B38">
      <w:pPr>
        <w:spacing w:line="500" w:lineRule="exact"/>
        <w:rPr>
          <w:b/>
          <w:sz w:val="28"/>
          <w:szCs w:val="24"/>
        </w:rPr>
      </w:pPr>
      <w:r>
        <w:rPr>
          <w:rFonts w:hint="eastAsia"/>
          <w:b/>
          <w:sz w:val="28"/>
          <w:szCs w:val="24"/>
        </w:rPr>
        <w:t>八、采购项目履约验收标准和要求</w:t>
      </w:r>
    </w:p>
    <w:p w:rsidR="00867B38" w:rsidRDefault="00867B38" w:rsidP="00867B38">
      <w:pPr>
        <w:spacing w:line="500" w:lineRule="exact"/>
        <w:ind w:firstLineChars="177" w:firstLine="425"/>
        <w:rPr>
          <w:sz w:val="24"/>
          <w:szCs w:val="24"/>
        </w:rPr>
      </w:pPr>
      <w:r>
        <w:rPr>
          <w:rFonts w:hint="eastAsia"/>
          <w:sz w:val="24"/>
          <w:szCs w:val="24"/>
        </w:rPr>
        <w:t>按照国家现行规定的相关产品质量标准以及签订合同的要求验收采购货物。</w:t>
      </w:r>
    </w:p>
    <w:p w:rsidR="00867B38" w:rsidRDefault="00867B38" w:rsidP="00867B38">
      <w:pPr>
        <w:spacing w:line="500" w:lineRule="exact"/>
        <w:rPr>
          <w:b/>
          <w:sz w:val="24"/>
          <w:szCs w:val="24"/>
        </w:rPr>
      </w:pPr>
      <w:r>
        <w:rPr>
          <w:rFonts w:hint="eastAsia"/>
          <w:b/>
          <w:sz w:val="28"/>
          <w:szCs w:val="24"/>
        </w:rPr>
        <w:t>九、结算方式及期限</w:t>
      </w:r>
    </w:p>
    <w:p w:rsidR="00867B38" w:rsidRDefault="00867B38" w:rsidP="00867B38">
      <w:pPr>
        <w:spacing w:line="500" w:lineRule="exact"/>
        <w:ind w:firstLineChars="177" w:firstLine="425"/>
        <w:rPr>
          <w:sz w:val="24"/>
          <w:szCs w:val="24"/>
        </w:rPr>
      </w:pPr>
      <w:r>
        <w:rPr>
          <w:rFonts w:hint="eastAsia"/>
          <w:sz w:val="24"/>
          <w:szCs w:val="24"/>
        </w:rPr>
        <w:t>在货物符合产品质量标准及本合同的要求前提下，产品验收合格并收到结算</w:t>
      </w:r>
      <w:r>
        <w:rPr>
          <w:rFonts w:hint="eastAsia"/>
          <w:sz w:val="24"/>
          <w:szCs w:val="24"/>
        </w:rPr>
        <w:lastRenderedPageBreak/>
        <w:t>发票后的</w:t>
      </w:r>
      <w:r>
        <w:rPr>
          <w:sz w:val="24"/>
          <w:szCs w:val="24"/>
        </w:rPr>
        <w:t>15</w:t>
      </w:r>
      <w:r>
        <w:rPr>
          <w:rFonts w:hint="eastAsia"/>
          <w:sz w:val="24"/>
          <w:szCs w:val="24"/>
        </w:rPr>
        <w:t>个工作日内付清全部款项。</w:t>
      </w:r>
    </w:p>
    <w:p w:rsidR="00867B38" w:rsidRDefault="00867B38" w:rsidP="00867B38">
      <w:pPr>
        <w:spacing w:line="500" w:lineRule="exact"/>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545F36" w:rsidRDefault="00867B38" w:rsidP="00545F36">
      <w:pPr>
        <w:wordWrap w:val="0"/>
        <w:spacing w:line="500" w:lineRule="exact"/>
        <w:jc w:val="right"/>
        <w:rPr>
          <w:sz w:val="24"/>
          <w:szCs w:val="24"/>
        </w:rPr>
      </w:pPr>
      <w:r>
        <w:rPr>
          <w:rFonts w:hint="eastAsia"/>
          <w:sz w:val="24"/>
          <w:szCs w:val="24"/>
        </w:rPr>
        <w:t>四川文理学院国有资产管理处</w:t>
      </w:r>
    </w:p>
    <w:p w:rsidR="0049114D" w:rsidRDefault="00867B38" w:rsidP="00545F36">
      <w:pPr>
        <w:wordWrap w:val="0"/>
        <w:spacing w:line="500" w:lineRule="exact"/>
        <w:jc w:val="right"/>
        <w:rPr>
          <w:sz w:val="24"/>
          <w:szCs w:val="24"/>
        </w:rPr>
      </w:pPr>
      <w:r>
        <w:rPr>
          <w:kern w:val="0"/>
          <w:sz w:val="24"/>
          <w:szCs w:val="24"/>
        </w:rPr>
        <w:t>2016</w:t>
      </w:r>
      <w:r>
        <w:rPr>
          <w:rFonts w:hint="eastAsia"/>
          <w:kern w:val="0"/>
          <w:sz w:val="24"/>
          <w:szCs w:val="24"/>
        </w:rPr>
        <w:t>年</w:t>
      </w:r>
      <w:r w:rsidR="00545F36">
        <w:rPr>
          <w:rFonts w:hint="eastAsia"/>
          <w:kern w:val="0"/>
          <w:sz w:val="24"/>
          <w:szCs w:val="24"/>
        </w:rPr>
        <w:t>1</w:t>
      </w:r>
      <w:r w:rsidR="00185A5D">
        <w:rPr>
          <w:rFonts w:hint="eastAsia"/>
          <w:kern w:val="0"/>
          <w:sz w:val="24"/>
          <w:szCs w:val="24"/>
        </w:rPr>
        <w:t>2</w:t>
      </w:r>
      <w:r>
        <w:rPr>
          <w:rFonts w:hint="eastAsia"/>
          <w:kern w:val="0"/>
          <w:sz w:val="24"/>
          <w:szCs w:val="24"/>
        </w:rPr>
        <w:t>月</w:t>
      </w:r>
      <w:r w:rsidR="00185A5D">
        <w:rPr>
          <w:rFonts w:hint="eastAsia"/>
          <w:kern w:val="0"/>
          <w:sz w:val="24"/>
          <w:szCs w:val="24"/>
        </w:rPr>
        <w:t>8</w:t>
      </w:r>
      <w:r>
        <w:rPr>
          <w:rFonts w:hint="eastAsia"/>
          <w:kern w:val="0"/>
          <w:sz w:val="24"/>
          <w:szCs w:val="24"/>
        </w:rPr>
        <w:t>日</w:t>
      </w:r>
    </w:p>
    <w:p w:rsidR="009A240C" w:rsidRDefault="001B76D7" w:rsidP="00C602AA">
      <w:pPr>
        <w:pStyle w:val="1"/>
        <w:spacing w:line="240" w:lineRule="auto"/>
        <w:jc w:val="center"/>
        <w:rPr>
          <w:sz w:val="36"/>
          <w:szCs w:val="36"/>
        </w:rPr>
      </w:pPr>
      <w:r w:rsidRPr="001B76D7">
        <w:rPr>
          <w:rFonts w:hint="eastAsia"/>
          <w:sz w:val="36"/>
          <w:szCs w:val="36"/>
        </w:rPr>
        <w:t>货物清单</w:t>
      </w:r>
    </w:p>
    <w:tbl>
      <w:tblPr>
        <w:tblW w:w="8872" w:type="dxa"/>
        <w:jc w:val="center"/>
        <w:tblLook w:val="04A0" w:firstRow="1" w:lastRow="0" w:firstColumn="1" w:lastColumn="0" w:noHBand="0" w:noVBand="1"/>
      </w:tblPr>
      <w:tblGrid>
        <w:gridCol w:w="760"/>
        <w:gridCol w:w="1475"/>
        <w:gridCol w:w="3516"/>
        <w:gridCol w:w="851"/>
        <w:gridCol w:w="769"/>
        <w:gridCol w:w="1501"/>
      </w:tblGrid>
      <w:tr w:rsidR="00025F43" w:rsidRPr="003437E3" w:rsidTr="00025F43">
        <w:trPr>
          <w:cantSplit/>
          <w:trHeight w:val="600"/>
          <w:tblHeader/>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序号</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物品名称</w:t>
            </w:r>
          </w:p>
        </w:tc>
        <w:tc>
          <w:tcPr>
            <w:tcW w:w="3516"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2"/>
              </w:rPr>
            </w:pPr>
            <w:r w:rsidRPr="003437E3">
              <w:rPr>
                <w:rFonts w:ascii="宋体" w:eastAsia="宋体" w:hAnsi="宋体" w:cs="宋体" w:hint="eastAsia"/>
                <w:b/>
                <w:bCs/>
                <w:color w:val="000000"/>
                <w:kern w:val="0"/>
                <w:sz w:val="22"/>
                <w:szCs w:val="22"/>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数量</w:t>
            </w:r>
          </w:p>
        </w:tc>
        <w:tc>
          <w:tcPr>
            <w:tcW w:w="769" w:type="dxa"/>
            <w:tcBorders>
              <w:top w:val="single" w:sz="4" w:space="0" w:color="auto"/>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center"/>
              <w:rPr>
                <w:rFonts w:ascii="宋体" w:eastAsia="宋体" w:hAnsi="宋体" w:cs="宋体"/>
                <w:b/>
                <w:bCs/>
                <w:kern w:val="0"/>
                <w:sz w:val="24"/>
                <w:szCs w:val="24"/>
              </w:rPr>
            </w:pPr>
            <w:r w:rsidRPr="00025F43">
              <w:rPr>
                <w:rFonts w:ascii="宋体" w:eastAsia="宋体" w:hAnsi="宋体" w:cs="宋体" w:hint="eastAsia"/>
                <w:b/>
                <w:bCs/>
                <w:kern w:val="0"/>
                <w:sz w:val="24"/>
                <w:szCs w:val="24"/>
              </w:rPr>
              <w:t>备注</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羽毛球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波力203</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篮球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斯伯丁74-221</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篮球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优能火车头</w:t>
            </w:r>
            <w:proofErr w:type="gramEnd"/>
            <w:r w:rsidRPr="003437E3">
              <w:rPr>
                <w:rFonts w:ascii="宋体" w:eastAsia="宋体" w:hAnsi="宋体" w:cs="宋体" w:hint="eastAsia"/>
                <w:bCs/>
                <w:color w:val="000000"/>
                <w:kern w:val="0"/>
                <w:sz w:val="18"/>
                <w:szCs w:val="18"/>
              </w:rPr>
              <w:t>篮球</w:t>
            </w:r>
            <w:r w:rsidRPr="003437E3">
              <w:rPr>
                <w:rFonts w:ascii="Arial" w:eastAsia="宋体" w:hAnsi="Arial" w:cs="Arial"/>
                <w:kern w:val="0"/>
                <w:sz w:val="18"/>
                <w:szCs w:val="18"/>
              </w:rPr>
              <w:t>TB7033 PVC</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100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排球</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米卡</w:t>
            </w:r>
            <w:proofErr w:type="gramStart"/>
            <w:r w:rsidRPr="003437E3">
              <w:rPr>
                <w:rFonts w:ascii="宋体" w:eastAsia="宋体" w:hAnsi="宋体" w:cs="宋体" w:hint="eastAsia"/>
                <w:bCs/>
                <w:color w:val="000000"/>
                <w:kern w:val="0"/>
                <w:sz w:val="18"/>
                <w:szCs w:val="18"/>
              </w:rPr>
              <w:t>萨</w:t>
            </w:r>
            <w:proofErr w:type="gramEnd"/>
            <w:r w:rsidRPr="003437E3">
              <w:rPr>
                <w:rFonts w:ascii="宋体" w:eastAsia="宋体" w:hAnsi="宋体" w:cs="宋体" w:hint="eastAsia"/>
                <w:bCs/>
                <w:color w:val="000000"/>
                <w:kern w:val="0"/>
                <w:sz w:val="18"/>
                <w:szCs w:val="18"/>
              </w:rPr>
              <w:t>VQ2000</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100</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足球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奥联5号</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6</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足球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奥联4号</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7</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足球</w:t>
            </w:r>
            <w:proofErr w:type="gramStart"/>
            <w:r w:rsidRPr="003437E3">
              <w:rPr>
                <w:rFonts w:ascii="宋体" w:eastAsia="宋体" w:hAnsi="宋体" w:cs="宋体" w:hint="eastAsia"/>
                <w:color w:val="000000"/>
                <w:kern w:val="0"/>
                <w:sz w:val="24"/>
                <w:szCs w:val="24"/>
              </w:rPr>
              <w:t>标示盘</w:t>
            </w:r>
            <w:proofErr w:type="gramEnd"/>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8</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竹竿</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直径2cm,长4m</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根</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9</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大脚靶</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九日山、大号</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乒乓球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红双喜三星</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11</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乒乓球拍</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双鱼8A</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12</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排球</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 xml:space="preserve">MIKASA </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13</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横杆</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华</w:t>
            </w:r>
            <w:proofErr w:type="gramStart"/>
            <w:r w:rsidRPr="003437E3">
              <w:rPr>
                <w:rFonts w:ascii="宋体" w:eastAsia="宋体" w:hAnsi="宋体" w:cs="宋体" w:hint="eastAsia"/>
                <w:bCs/>
                <w:color w:val="000000"/>
                <w:kern w:val="0"/>
                <w:sz w:val="18"/>
                <w:szCs w:val="18"/>
              </w:rPr>
              <w:t>宏体育</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根</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14</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铁饼</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2KG</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15</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铁饼</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1.5KG</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16</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铁饼</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1KG</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3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17</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手靶</w:t>
            </w:r>
            <w:proofErr w:type="gramEnd"/>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九日山</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854"/>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18</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足球门网</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kern w:val="0"/>
                <w:sz w:val="18"/>
                <w:szCs w:val="18"/>
              </w:rPr>
            </w:pPr>
            <w:proofErr w:type="gramStart"/>
            <w:r w:rsidRPr="003437E3">
              <w:rPr>
                <w:rFonts w:ascii="宋体" w:eastAsia="宋体" w:hAnsi="宋体" w:cs="宋体" w:hint="eastAsia"/>
                <w:bCs/>
                <w:kern w:val="0"/>
                <w:sz w:val="18"/>
                <w:szCs w:val="18"/>
              </w:rPr>
              <w:t>世</w:t>
            </w:r>
            <w:proofErr w:type="gramEnd"/>
            <w:r w:rsidRPr="003437E3">
              <w:rPr>
                <w:rFonts w:ascii="宋体" w:eastAsia="宋体" w:hAnsi="宋体" w:cs="宋体" w:hint="eastAsia"/>
                <w:bCs/>
                <w:kern w:val="0"/>
                <w:sz w:val="18"/>
                <w:szCs w:val="18"/>
              </w:rPr>
              <w:t>达SN310H</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2</w:t>
            </w:r>
            <w:r w:rsidRPr="003437E3">
              <w:rPr>
                <w:rFonts w:ascii="宋体" w:eastAsia="宋体" w:hAnsi="宋体" w:cs="宋体"/>
                <w:kern w:val="0"/>
                <w:sz w:val="24"/>
                <w:szCs w:val="24"/>
              </w:rPr>
              <w:t xml:space="preserve"> </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副</w:t>
            </w:r>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ED6A01">
            <w:pPr>
              <w:widowControl/>
              <w:jc w:val="left"/>
              <w:rPr>
                <w:rFonts w:ascii="宋体" w:eastAsia="宋体" w:hAnsi="宋体" w:cs="宋体"/>
                <w:kern w:val="0"/>
              </w:rPr>
            </w:pPr>
            <w:r w:rsidRPr="00025F43">
              <w:rPr>
                <w:rFonts w:ascii="宋体" w:eastAsia="宋体" w:hAnsi="宋体" w:cs="宋体" w:hint="eastAsia"/>
                <w:kern w:val="0"/>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19</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篮球网</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副</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提球网</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大号</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lastRenderedPageBreak/>
              <w:t>21</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跆拳道脚靶</w:t>
            </w:r>
            <w:proofErr w:type="gramEnd"/>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22</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气排球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南华利生2361</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23</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体操垫子</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长200CM×宽100CM×厚10CM</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床</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24</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乒乓球发球机</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双鱼-乐吉2050</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台</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25</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跳高垫</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金陵(3M×2M×0.8M)</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床</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26</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打气泵</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驼峰QIE-8</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台</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26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27</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团队大拼图</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Tzz0001，规格：</w:t>
            </w:r>
            <w:proofErr w:type="gramStart"/>
            <w:r w:rsidRPr="003437E3">
              <w:rPr>
                <w:rFonts w:ascii="宋体" w:eastAsia="宋体" w:hAnsi="宋体" w:cs="宋体" w:hint="eastAsia"/>
                <w:bCs/>
                <w:color w:val="000000"/>
                <w:kern w:val="0"/>
                <w:sz w:val="18"/>
                <w:szCs w:val="18"/>
              </w:rPr>
              <w:t>18×18×</w:t>
            </w:r>
            <w:proofErr w:type="gramEnd"/>
            <w:r w:rsidRPr="003437E3">
              <w:rPr>
                <w:rFonts w:ascii="宋体" w:eastAsia="宋体" w:hAnsi="宋体" w:cs="宋体" w:hint="eastAsia"/>
                <w:bCs/>
                <w:color w:val="000000"/>
                <w:kern w:val="0"/>
                <w:sz w:val="18"/>
                <w:szCs w:val="18"/>
              </w:rPr>
              <w:t>4cm；任务书：100×140mm；计分表：1000×800mm</w:t>
            </w:r>
            <w:r w:rsidRPr="003437E3">
              <w:rPr>
                <w:rFonts w:ascii="宋体" w:eastAsia="宋体" w:hAnsi="宋体" w:cs="宋体" w:hint="eastAsia"/>
                <w:bCs/>
                <w:color w:val="000000"/>
                <w:kern w:val="0"/>
                <w:sz w:val="18"/>
                <w:szCs w:val="18"/>
              </w:rPr>
              <w:br/>
              <w:t>重量：1550克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14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28</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汉诺塔</w:t>
            </w:r>
            <w:proofErr w:type="gramEnd"/>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Tzz0017，规格：30cm ×13cm ×3.5cm</w:t>
            </w:r>
            <w:r w:rsidRPr="003437E3">
              <w:rPr>
                <w:rFonts w:ascii="宋体" w:eastAsia="宋体" w:hAnsi="宋体" w:cs="宋体" w:hint="eastAsia"/>
                <w:bCs/>
                <w:color w:val="000000"/>
                <w:kern w:val="0"/>
                <w:sz w:val="18"/>
                <w:szCs w:val="18"/>
              </w:rPr>
              <w:br/>
              <w:t>重量：8800g   配置：含光盘</w:t>
            </w:r>
            <w:r w:rsidRPr="003437E3">
              <w:rPr>
                <w:rFonts w:ascii="宋体" w:eastAsia="宋体" w:hAnsi="宋体" w:cs="宋体" w:hint="eastAsia"/>
                <w:bCs/>
                <w:color w:val="000000"/>
                <w:kern w:val="0"/>
                <w:sz w:val="18"/>
                <w:szCs w:val="18"/>
              </w:rPr>
              <w:br/>
              <w:t>木砖采用优质实木材质</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30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29</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团队竞速</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Tzz0040，规格：80cm*200cm，重量：5千克，组成：抗风配重支撑架、</w:t>
            </w:r>
            <w:proofErr w:type="spellStart"/>
            <w:r w:rsidRPr="003437E3">
              <w:rPr>
                <w:rFonts w:ascii="宋体" w:eastAsia="宋体" w:hAnsi="宋体" w:cs="宋体" w:hint="eastAsia"/>
                <w:bCs/>
                <w:color w:val="000000"/>
                <w:kern w:val="0"/>
                <w:sz w:val="18"/>
                <w:szCs w:val="18"/>
              </w:rPr>
              <w:t>pvc</w:t>
            </w:r>
            <w:proofErr w:type="spellEnd"/>
            <w:r w:rsidRPr="003437E3">
              <w:rPr>
                <w:rFonts w:ascii="宋体" w:eastAsia="宋体" w:hAnsi="宋体" w:cs="宋体" w:hint="eastAsia"/>
                <w:bCs/>
                <w:color w:val="000000"/>
                <w:kern w:val="0"/>
                <w:sz w:val="18"/>
                <w:szCs w:val="18"/>
              </w:rPr>
              <w:t>高强喷绘、说明书</w:t>
            </w:r>
            <w:r w:rsidRPr="003437E3">
              <w:rPr>
                <w:rFonts w:ascii="宋体" w:eastAsia="宋体" w:hAnsi="宋体" w:cs="宋体" w:hint="eastAsia"/>
                <w:bCs/>
                <w:color w:val="000000"/>
                <w:kern w:val="0"/>
                <w:sz w:val="18"/>
                <w:szCs w:val="18"/>
              </w:rPr>
              <w:br/>
              <w:t>材质：</w:t>
            </w:r>
            <w:proofErr w:type="spellStart"/>
            <w:r w:rsidRPr="003437E3">
              <w:rPr>
                <w:rFonts w:ascii="宋体" w:eastAsia="宋体" w:hAnsi="宋体" w:cs="宋体" w:hint="eastAsia"/>
                <w:bCs/>
                <w:color w:val="000000"/>
                <w:kern w:val="0"/>
                <w:sz w:val="18"/>
                <w:szCs w:val="18"/>
              </w:rPr>
              <w:t>pvc</w:t>
            </w:r>
            <w:proofErr w:type="spellEnd"/>
            <w:r w:rsidRPr="003437E3">
              <w:rPr>
                <w:rFonts w:ascii="宋体" w:eastAsia="宋体" w:hAnsi="宋体" w:cs="宋体" w:hint="eastAsia"/>
                <w:bCs/>
                <w:color w:val="000000"/>
                <w:kern w:val="0"/>
                <w:sz w:val="18"/>
                <w:szCs w:val="18"/>
              </w:rPr>
              <w:t>高强布、钢板、16mm铁管</w:t>
            </w:r>
            <w:r w:rsidRPr="003437E3">
              <w:rPr>
                <w:rFonts w:ascii="宋体" w:eastAsia="宋体" w:hAnsi="宋体" w:cs="宋体" w:hint="eastAsia"/>
                <w:bCs/>
                <w:color w:val="000000"/>
                <w:kern w:val="0"/>
                <w:sz w:val="18"/>
                <w:szCs w:val="18"/>
              </w:rPr>
              <w:br/>
              <w:t>工艺：高压成型、电喷漆；</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7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30</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团队迷宫</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Tzz0031，规格：80cm*120cm</w:t>
            </w:r>
            <w:r w:rsidRPr="003437E3">
              <w:rPr>
                <w:rFonts w:ascii="宋体" w:eastAsia="宋体" w:hAnsi="宋体" w:cs="宋体" w:hint="eastAsia"/>
                <w:bCs/>
                <w:color w:val="000000"/>
                <w:kern w:val="0"/>
                <w:sz w:val="18"/>
                <w:szCs w:val="18"/>
              </w:rPr>
              <w:br/>
              <w:t>重量：6000克</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03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31</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雷阵</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Tzz0002，规格：550cm ×500cm</w:t>
            </w:r>
            <w:r w:rsidRPr="003437E3">
              <w:rPr>
                <w:rFonts w:ascii="宋体" w:eastAsia="宋体" w:hAnsi="宋体" w:cs="宋体" w:hint="eastAsia"/>
                <w:bCs/>
                <w:color w:val="000000"/>
                <w:kern w:val="0"/>
                <w:sz w:val="18"/>
                <w:szCs w:val="18"/>
              </w:rPr>
              <w:br/>
              <w:t>重量：30000g  配置：含光盘，75刀刮涂层布</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82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32</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管理金字塔</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Tzz0013，规格：14cm×14cm×0.2cm</w:t>
            </w:r>
            <w:r w:rsidRPr="003437E3">
              <w:rPr>
                <w:rFonts w:ascii="宋体" w:eastAsia="宋体" w:hAnsi="宋体" w:cs="宋体" w:hint="eastAsia"/>
                <w:bCs/>
                <w:color w:val="000000"/>
                <w:kern w:val="0"/>
                <w:sz w:val="18"/>
                <w:szCs w:val="18"/>
              </w:rPr>
              <w:br/>
              <w:t>重量：200克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bookmarkStart w:id="0" w:name="_GoBack"/>
            <w:bookmarkEnd w:id="0"/>
          </w:p>
        </w:tc>
      </w:tr>
      <w:tr w:rsidR="00025F43" w:rsidRPr="003437E3" w:rsidTr="00025F43">
        <w:trPr>
          <w:cantSplit/>
          <w:trHeight w:val="100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33</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管理高尔夫</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Tzz0028，56X42.5X11CM，2.5米，</w:t>
            </w:r>
            <w:proofErr w:type="gramStart"/>
            <w:r w:rsidRPr="003437E3">
              <w:rPr>
                <w:rFonts w:ascii="宋体" w:eastAsia="宋体" w:hAnsi="宋体" w:cs="宋体" w:hint="eastAsia"/>
                <w:bCs/>
                <w:color w:val="000000"/>
                <w:kern w:val="0"/>
                <w:sz w:val="18"/>
                <w:szCs w:val="18"/>
              </w:rPr>
              <w:t>双洞进口</w:t>
            </w:r>
            <w:proofErr w:type="gramEnd"/>
            <w:r w:rsidRPr="003437E3">
              <w:rPr>
                <w:rFonts w:ascii="宋体" w:eastAsia="宋体" w:hAnsi="宋体" w:cs="宋体" w:hint="eastAsia"/>
                <w:bCs/>
                <w:color w:val="000000"/>
                <w:kern w:val="0"/>
                <w:sz w:val="18"/>
                <w:szCs w:val="18"/>
              </w:rPr>
              <w:t>逆顺仿真草坪，杆子和球头共长90cm。 1组练习器，2个球，1套杆共长90CM</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15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34</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突破电网</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Tzz0014，规格：底座25000g/2个;1.8m×4m；网体：3m×1.5m；任务书：100×140mm；通行卡：80×110mm</w:t>
            </w:r>
            <w:r w:rsidRPr="003437E3">
              <w:rPr>
                <w:rFonts w:ascii="宋体" w:eastAsia="宋体" w:hAnsi="宋体" w:cs="宋体" w:hint="eastAsia"/>
                <w:bCs/>
                <w:color w:val="000000"/>
                <w:kern w:val="0"/>
                <w:sz w:val="18"/>
                <w:szCs w:val="18"/>
              </w:rPr>
              <w:br/>
              <w:t>重量：1000克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85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35</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黑暗搜索队</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Tzz0034，规格：14cm*14cm</w:t>
            </w:r>
            <w:proofErr w:type="gramStart"/>
            <w:r w:rsidRPr="003437E3">
              <w:rPr>
                <w:rFonts w:ascii="宋体" w:eastAsia="宋体" w:hAnsi="宋体" w:cs="宋体" w:hint="eastAsia"/>
                <w:bCs/>
                <w:color w:val="000000"/>
                <w:kern w:val="0"/>
                <w:sz w:val="18"/>
                <w:szCs w:val="18"/>
              </w:rPr>
              <w:t>〉</w:t>
            </w:r>
            <w:proofErr w:type="gramEnd"/>
            <w:r w:rsidRPr="003437E3">
              <w:rPr>
                <w:rFonts w:ascii="宋体" w:eastAsia="宋体" w:hAnsi="宋体" w:cs="宋体" w:hint="eastAsia"/>
                <w:bCs/>
                <w:color w:val="000000"/>
                <w:kern w:val="0"/>
                <w:sz w:val="18"/>
                <w:szCs w:val="18"/>
              </w:rPr>
              <w:t>6种共36块&lt;12cm*12cm ；</w:t>
            </w:r>
            <w:r w:rsidRPr="003437E3">
              <w:rPr>
                <w:rFonts w:ascii="宋体" w:eastAsia="宋体" w:hAnsi="宋体" w:cs="宋体" w:hint="eastAsia"/>
                <w:bCs/>
                <w:color w:val="000000"/>
                <w:kern w:val="0"/>
                <w:sz w:val="18"/>
                <w:szCs w:val="18"/>
              </w:rPr>
              <w:br/>
              <w:t>重量：300克</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55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lastRenderedPageBreak/>
              <w:t>36</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袋鼠行动</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Tzz0033，彩色布料，</w:t>
            </w:r>
            <w:proofErr w:type="gramStart"/>
            <w:r w:rsidRPr="003437E3">
              <w:rPr>
                <w:rFonts w:ascii="宋体" w:eastAsia="宋体" w:hAnsi="宋体" w:cs="宋体" w:hint="eastAsia"/>
                <w:bCs/>
                <w:color w:val="000000"/>
                <w:kern w:val="0"/>
                <w:sz w:val="18"/>
                <w:szCs w:val="18"/>
              </w:rPr>
              <w:t>防磨底布</w:t>
            </w:r>
            <w:proofErr w:type="gramEnd"/>
            <w:r w:rsidRPr="003437E3">
              <w:rPr>
                <w:rFonts w:ascii="宋体" w:eastAsia="宋体" w:hAnsi="宋体" w:cs="宋体" w:hint="eastAsia"/>
                <w:bCs/>
                <w:color w:val="000000"/>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85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37</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超音速</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Tzz0015，规格：14cm×14cm×0.5cm，一组12块*3套，重量：500克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62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38</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诺亚方舟</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Tzz0032，规格：宽度140cm 长度140cm</w:t>
            </w:r>
            <w:r w:rsidRPr="003437E3">
              <w:rPr>
                <w:rFonts w:ascii="宋体" w:eastAsia="宋体" w:hAnsi="宋体" w:cs="宋体" w:hint="eastAsia"/>
                <w:bCs/>
                <w:color w:val="000000"/>
                <w:kern w:val="0"/>
                <w:sz w:val="18"/>
                <w:szCs w:val="18"/>
              </w:rPr>
              <w:br/>
              <w:t>重量：500克</w:t>
            </w:r>
            <w:r w:rsidRPr="003437E3">
              <w:rPr>
                <w:rFonts w:ascii="宋体" w:eastAsia="宋体" w:hAnsi="宋体" w:cs="宋体" w:hint="eastAsia"/>
                <w:bCs/>
                <w:color w:val="000000"/>
                <w:kern w:val="0"/>
                <w:sz w:val="18"/>
                <w:szCs w:val="18"/>
              </w:rPr>
              <w:br/>
              <w:t>材质：帆布、海绵                                     工艺：1、高密度</w:t>
            </w:r>
            <w:proofErr w:type="gramStart"/>
            <w:r w:rsidRPr="003437E3">
              <w:rPr>
                <w:rFonts w:ascii="宋体" w:eastAsia="宋体" w:hAnsi="宋体" w:cs="宋体" w:hint="eastAsia"/>
                <w:bCs/>
                <w:color w:val="000000"/>
                <w:kern w:val="0"/>
                <w:sz w:val="18"/>
                <w:szCs w:val="18"/>
              </w:rPr>
              <w:t>单线回型缝纫</w:t>
            </w:r>
            <w:proofErr w:type="gramEnd"/>
            <w:r w:rsidRPr="003437E3">
              <w:rPr>
                <w:rFonts w:ascii="宋体" w:eastAsia="宋体" w:hAnsi="宋体" w:cs="宋体" w:hint="eastAsia"/>
                <w:bCs/>
                <w:color w:val="000000"/>
                <w:kern w:val="0"/>
                <w:sz w:val="18"/>
                <w:szCs w:val="18"/>
              </w:rPr>
              <w:t>。2、3mm高强回弹海绵内置。</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9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39</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齐眉棍</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Tzz0007，规格：30cm ×13cm ×3.5cm</w:t>
            </w:r>
            <w:r w:rsidRPr="003437E3">
              <w:rPr>
                <w:rFonts w:ascii="宋体" w:eastAsia="宋体" w:hAnsi="宋体" w:cs="宋体" w:hint="eastAsia"/>
                <w:bCs/>
                <w:color w:val="000000"/>
                <w:kern w:val="0"/>
                <w:sz w:val="18"/>
                <w:szCs w:val="18"/>
              </w:rPr>
              <w:br/>
              <w:t>重量：8800g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9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40</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冲出亚</w:t>
            </w:r>
            <w:proofErr w:type="gramEnd"/>
            <w:r w:rsidRPr="003437E3">
              <w:rPr>
                <w:rFonts w:ascii="宋体" w:eastAsia="宋体" w:hAnsi="宋体" w:cs="宋体" w:hint="eastAsia"/>
                <w:color w:val="000000"/>
                <w:kern w:val="0"/>
                <w:sz w:val="24"/>
                <w:szCs w:val="24"/>
              </w:rPr>
              <w:t>马逊</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Tzz0007，规格：30cm ×13cm ×3.5cm</w:t>
            </w:r>
            <w:r w:rsidRPr="003437E3">
              <w:rPr>
                <w:rFonts w:ascii="宋体" w:eastAsia="宋体" w:hAnsi="宋体" w:cs="宋体" w:hint="eastAsia"/>
                <w:bCs/>
                <w:color w:val="000000"/>
                <w:kern w:val="0"/>
                <w:sz w:val="18"/>
                <w:szCs w:val="18"/>
              </w:rPr>
              <w:br/>
              <w:t>重量：8800g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97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41</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穿越魔方</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Tzz0039，组成：组件12根块、接头8个、底座1套、任务书</w:t>
            </w:r>
            <w:r w:rsidRPr="003437E3">
              <w:rPr>
                <w:rFonts w:ascii="宋体" w:eastAsia="宋体" w:hAnsi="宋体" w:cs="宋体" w:hint="eastAsia"/>
                <w:bCs/>
                <w:color w:val="000000"/>
                <w:kern w:val="0"/>
                <w:sz w:val="18"/>
                <w:szCs w:val="18"/>
              </w:rPr>
              <w:br/>
              <w:t>材质：聚乙烯塑料、规格：19cm*60cm</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0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42</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永字八法</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Tzz0043，规格：90cm长度主器材，包钢弹簧绳2.5米*线径2.3MM的钢丝0.3MM，材质：海绵塑料、优质</w:t>
            </w:r>
            <w:proofErr w:type="spellStart"/>
            <w:r w:rsidRPr="003437E3">
              <w:rPr>
                <w:rFonts w:ascii="宋体" w:eastAsia="宋体" w:hAnsi="宋体" w:cs="宋体" w:hint="eastAsia"/>
                <w:bCs/>
                <w:color w:val="000000"/>
                <w:kern w:val="0"/>
                <w:sz w:val="18"/>
                <w:szCs w:val="18"/>
              </w:rPr>
              <w:t>pu</w:t>
            </w:r>
            <w:proofErr w:type="spellEnd"/>
            <w:r w:rsidRPr="003437E3">
              <w:rPr>
                <w:rFonts w:ascii="宋体" w:eastAsia="宋体" w:hAnsi="宋体" w:cs="宋体" w:hint="eastAsia"/>
                <w:bCs/>
                <w:color w:val="000000"/>
                <w:kern w:val="0"/>
                <w:sz w:val="18"/>
                <w:szCs w:val="18"/>
              </w:rPr>
              <w:t>包钢丝弹簧绳，万次书写布；</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27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43</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无敌风火轮</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Tzz0045，规格：50cm*1400cm含光盘</w:t>
            </w:r>
            <w:r w:rsidRPr="003437E3">
              <w:rPr>
                <w:rFonts w:ascii="宋体" w:eastAsia="宋体" w:hAnsi="宋体" w:cs="宋体" w:hint="eastAsia"/>
                <w:bCs/>
                <w:color w:val="000000"/>
                <w:kern w:val="0"/>
                <w:sz w:val="18"/>
                <w:szCs w:val="18"/>
              </w:rPr>
              <w:br/>
              <w:t>材质：彩色帆布；</w:t>
            </w:r>
            <w:r w:rsidRPr="003437E3">
              <w:rPr>
                <w:rFonts w:ascii="宋体" w:eastAsia="宋体" w:hAnsi="宋体" w:cs="宋体" w:hint="eastAsia"/>
                <w:bCs/>
                <w:color w:val="000000"/>
                <w:kern w:val="0"/>
                <w:sz w:val="18"/>
                <w:szCs w:val="18"/>
              </w:rPr>
              <w:br/>
              <w:t>工艺：1、机缝无缝连接；2、压边防脱处理；</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54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44</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挑战N01</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Tzz0003，规格：</w:t>
            </w:r>
            <w:proofErr w:type="gramStart"/>
            <w:r w:rsidRPr="003437E3">
              <w:rPr>
                <w:rFonts w:ascii="宋体" w:eastAsia="宋体" w:hAnsi="宋体" w:cs="宋体" w:hint="eastAsia"/>
                <w:bCs/>
                <w:color w:val="000000"/>
                <w:kern w:val="0"/>
                <w:sz w:val="18"/>
                <w:szCs w:val="18"/>
              </w:rPr>
              <w:t>绳</w:t>
            </w:r>
            <w:proofErr w:type="gramEnd"/>
            <w:r w:rsidRPr="003437E3">
              <w:rPr>
                <w:rFonts w:ascii="宋体" w:eastAsia="宋体" w:hAnsi="宋体" w:cs="宋体" w:hint="eastAsia"/>
                <w:bCs/>
                <w:color w:val="000000"/>
                <w:kern w:val="0"/>
                <w:sz w:val="18"/>
                <w:szCs w:val="18"/>
              </w:rPr>
              <w:t>体长14m,直径8mm，手柄长度300mm；Tzz0006，规格：传输带：45cm ×12cm×0.4cm或35cm ×12cm×0.4cm；Tzz0004，规格：高度1200mm 直径20mm</w:t>
            </w:r>
            <w:r w:rsidRPr="003437E3">
              <w:rPr>
                <w:rFonts w:ascii="宋体" w:eastAsia="宋体" w:hAnsi="宋体" w:cs="宋体" w:hint="eastAsia"/>
                <w:bCs/>
                <w:color w:val="000000"/>
                <w:kern w:val="0"/>
                <w:sz w:val="18"/>
                <w:szCs w:val="18"/>
              </w:rPr>
              <w:br/>
              <w:t>组成：14根。</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30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lastRenderedPageBreak/>
              <w:t>45</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月球行走</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Tzz0005，规格：</w:t>
            </w:r>
            <w:proofErr w:type="gramStart"/>
            <w:r w:rsidRPr="003437E3">
              <w:rPr>
                <w:rFonts w:ascii="宋体" w:eastAsia="宋体" w:hAnsi="宋体" w:cs="宋体" w:hint="eastAsia"/>
                <w:bCs/>
                <w:color w:val="000000"/>
                <w:kern w:val="0"/>
                <w:sz w:val="18"/>
                <w:szCs w:val="18"/>
              </w:rPr>
              <w:t>下圈为</w:t>
            </w:r>
            <w:proofErr w:type="gramEnd"/>
            <w:r w:rsidRPr="003437E3">
              <w:rPr>
                <w:rFonts w:ascii="宋体" w:eastAsia="宋体" w:hAnsi="宋体" w:cs="宋体" w:hint="eastAsia"/>
                <w:bCs/>
                <w:color w:val="000000"/>
                <w:kern w:val="0"/>
                <w:sz w:val="18"/>
                <w:szCs w:val="18"/>
              </w:rPr>
              <w:t>140cm，标准扎带周长45cm，三根管围城一个圈的直径是45CM，</w:t>
            </w:r>
            <w:r w:rsidRPr="003437E3">
              <w:rPr>
                <w:rFonts w:ascii="宋体" w:eastAsia="宋体" w:hAnsi="宋体" w:cs="宋体" w:hint="eastAsia"/>
                <w:bCs/>
                <w:color w:val="000000"/>
                <w:kern w:val="0"/>
                <w:sz w:val="18"/>
                <w:szCs w:val="18"/>
              </w:rPr>
              <w:br/>
              <w:t>钢圈材质</w:t>
            </w:r>
            <w:r w:rsidRPr="003437E3">
              <w:rPr>
                <w:rFonts w:ascii="宋体" w:eastAsia="宋体" w:hAnsi="宋体" w:cs="宋体" w:hint="eastAsia"/>
                <w:bCs/>
                <w:color w:val="000000"/>
                <w:kern w:val="0"/>
                <w:sz w:val="18"/>
                <w:szCs w:val="18"/>
              </w:rPr>
              <w:br/>
              <w:t>1.优质弹簧圈为优质冷拔碳素钢，高强度、高屈服极限和疲劳极限。</w:t>
            </w:r>
            <w:r w:rsidRPr="003437E3">
              <w:rPr>
                <w:rFonts w:ascii="宋体" w:eastAsia="宋体" w:hAnsi="宋体" w:cs="宋体" w:hint="eastAsia"/>
                <w:bCs/>
                <w:color w:val="000000"/>
                <w:kern w:val="0"/>
                <w:sz w:val="18"/>
                <w:szCs w:val="18"/>
              </w:rPr>
              <w:br/>
              <w:t>2.扎带由化纤与高弹助剂</w:t>
            </w:r>
            <w:proofErr w:type="gramStart"/>
            <w:r w:rsidRPr="003437E3">
              <w:rPr>
                <w:rFonts w:ascii="宋体" w:eastAsia="宋体" w:hAnsi="宋体" w:cs="宋体" w:hint="eastAsia"/>
                <w:bCs/>
                <w:color w:val="000000"/>
                <w:kern w:val="0"/>
                <w:sz w:val="18"/>
                <w:szCs w:val="18"/>
              </w:rPr>
              <w:t>橡</w:t>
            </w:r>
            <w:proofErr w:type="gramEnd"/>
            <w:r w:rsidRPr="003437E3">
              <w:rPr>
                <w:rFonts w:ascii="宋体" w:eastAsia="宋体" w:hAnsi="宋体" w:cs="宋体" w:hint="eastAsia"/>
                <w:bCs/>
                <w:color w:val="000000"/>
                <w:kern w:val="0"/>
                <w:sz w:val="18"/>
                <w:szCs w:val="18"/>
              </w:rPr>
              <w:t>筋组成。</w:t>
            </w:r>
            <w:r w:rsidRPr="003437E3">
              <w:rPr>
                <w:rFonts w:ascii="宋体" w:eastAsia="宋体" w:hAnsi="宋体" w:cs="宋体" w:hint="eastAsia"/>
                <w:bCs/>
                <w:color w:val="000000"/>
                <w:kern w:val="0"/>
                <w:sz w:val="18"/>
                <w:szCs w:val="18"/>
              </w:rPr>
              <w:br/>
              <w:t>3.</w:t>
            </w:r>
            <w:proofErr w:type="gramStart"/>
            <w:r w:rsidRPr="003437E3">
              <w:rPr>
                <w:rFonts w:ascii="宋体" w:eastAsia="宋体" w:hAnsi="宋体" w:cs="宋体" w:hint="eastAsia"/>
                <w:bCs/>
                <w:color w:val="000000"/>
                <w:kern w:val="0"/>
                <w:sz w:val="18"/>
                <w:szCs w:val="18"/>
              </w:rPr>
              <w:t>扎带插扣以</w:t>
            </w:r>
            <w:proofErr w:type="gramEnd"/>
            <w:r w:rsidRPr="003437E3">
              <w:rPr>
                <w:rFonts w:ascii="宋体" w:eastAsia="宋体" w:hAnsi="宋体" w:cs="宋体" w:hint="eastAsia"/>
                <w:bCs/>
                <w:color w:val="000000"/>
                <w:kern w:val="0"/>
                <w:sz w:val="18"/>
                <w:szCs w:val="18"/>
              </w:rPr>
              <w:t>耐冲击性聚乙烯为原料。                                                             PVC材质：1.优质PE ABS ，高强度、高屈服极限和疲劳极限。</w:t>
            </w:r>
            <w:r w:rsidRPr="003437E3">
              <w:rPr>
                <w:rFonts w:ascii="宋体" w:eastAsia="宋体" w:hAnsi="宋体" w:cs="宋体" w:hint="eastAsia"/>
                <w:bCs/>
                <w:color w:val="000000"/>
                <w:kern w:val="0"/>
                <w:sz w:val="18"/>
                <w:szCs w:val="18"/>
              </w:rPr>
              <w:br/>
              <w:t>2.扎带由化纤与高弹助剂</w:t>
            </w:r>
            <w:proofErr w:type="gramStart"/>
            <w:r w:rsidRPr="003437E3">
              <w:rPr>
                <w:rFonts w:ascii="宋体" w:eastAsia="宋体" w:hAnsi="宋体" w:cs="宋体" w:hint="eastAsia"/>
                <w:bCs/>
                <w:color w:val="000000"/>
                <w:kern w:val="0"/>
                <w:sz w:val="18"/>
                <w:szCs w:val="18"/>
              </w:rPr>
              <w:t>橡</w:t>
            </w:r>
            <w:proofErr w:type="gramEnd"/>
            <w:r w:rsidRPr="003437E3">
              <w:rPr>
                <w:rFonts w:ascii="宋体" w:eastAsia="宋体" w:hAnsi="宋体" w:cs="宋体" w:hint="eastAsia"/>
                <w:bCs/>
                <w:color w:val="000000"/>
                <w:kern w:val="0"/>
                <w:sz w:val="18"/>
                <w:szCs w:val="18"/>
              </w:rPr>
              <w:t>筋组成。</w:t>
            </w:r>
            <w:r w:rsidRPr="003437E3">
              <w:rPr>
                <w:rFonts w:ascii="宋体" w:eastAsia="宋体" w:hAnsi="宋体" w:cs="宋体" w:hint="eastAsia"/>
                <w:bCs/>
                <w:color w:val="000000"/>
                <w:kern w:val="0"/>
                <w:sz w:val="18"/>
                <w:szCs w:val="18"/>
              </w:rPr>
              <w:br/>
              <w:t>3.</w:t>
            </w:r>
            <w:proofErr w:type="gramStart"/>
            <w:r w:rsidRPr="003437E3">
              <w:rPr>
                <w:rFonts w:ascii="宋体" w:eastAsia="宋体" w:hAnsi="宋体" w:cs="宋体" w:hint="eastAsia"/>
                <w:bCs/>
                <w:color w:val="000000"/>
                <w:kern w:val="0"/>
                <w:sz w:val="18"/>
                <w:szCs w:val="18"/>
              </w:rPr>
              <w:t>扎带插扣以</w:t>
            </w:r>
            <w:proofErr w:type="gramEnd"/>
            <w:r w:rsidRPr="003437E3">
              <w:rPr>
                <w:rFonts w:ascii="宋体" w:eastAsia="宋体" w:hAnsi="宋体" w:cs="宋体" w:hint="eastAsia"/>
                <w:bCs/>
                <w:color w:val="000000"/>
                <w:kern w:val="0"/>
                <w:sz w:val="18"/>
                <w:szCs w:val="18"/>
              </w:rPr>
              <w:t>耐冲击性聚乙烯为原</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78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46</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同心鼓</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Tzz0012，规格：鼓40cm×15cm；</w:t>
            </w:r>
            <w:proofErr w:type="gramStart"/>
            <w:r w:rsidRPr="003437E3">
              <w:rPr>
                <w:rFonts w:ascii="宋体" w:eastAsia="宋体" w:hAnsi="宋体" w:cs="宋体" w:hint="eastAsia"/>
                <w:bCs/>
                <w:color w:val="000000"/>
                <w:kern w:val="0"/>
                <w:sz w:val="18"/>
                <w:szCs w:val="18"/>
              </w:rPr>
              <w:t>绳</w:t>
            </w:r>
            <w:proofErr w:type="gramEnd"/>
            <w:r w:rsidRPr="003437E3">
              <w:rPr>
                <w:rFonts w:ascii="宋体" w:eastAsia="宋体" w:hAnsi="宋体" w:cs="宋体" w:hint="eastAsia"/>
                <w:bCs/>
                <w:color w:val="000000"/>
                <w:kern w:val="0"/>
                <w:sz w:val="18"/>
                <w:szCs w:val="18"/>
              </w:rPr>
              <w:t>250cm×0.8cm，</w:t>
            </w:r>
            <w:r w:rsidRPr="003437E3">
              <w:rPr>
                <w:rFonts w:ascii="宋体" w:eastAsia="宋体" w:hAnsi="宋体" w:cs="宋体" w:hint="eastAsia"/>
                <w:bCs/>
                <w:color w:val="000000"/>
                <w:kern w:val="0"/>
                <w:sz w:val="18"/>
                <w:szCs w:val="18"/>
              </w:rPr>
              <w:br/>
              <w:t>材质</w:t>
            </w:r>
            <w:r w:rsidRPr="003437E3">
              <w:rPr>
                <w:rFonts w:ascii="宋体" w:eastAsia="宋体" w:hAnsi="宋体" w:cs="宋体" w:hint="eastAsia"/>
                <w:bCs/>
                <w:color w:val="000000"/>
                <w:kern w:val="0"/>
                <w:sz w:val="18"/>
                <w:szCs w:val="18"/>
              </w:rPr>
              <w:br/>
              <w:t>1.鼓边采用天然杨木。</w:t>
            </w:r>
            <w:r w:rsidRPr="003437E3">
              <w:rPr>
                <w:rFonts w:ascii="宋体" w:eastAsia="宋体" w:hAnsi="宋体" w:cs="宋体" w:hint="eastAsia"/>
                <w:bCs/>
                <w:color w:val="000000"/>
                <w:kern w:val="0"/>
                <w:sz w:val="18"/>
                <w:szCs w:val="18"/>
              </w:rPr>
              <w:br/>
              <w:t>2.鼓面采用水牛皮。</w:t>
            </w:r>
            <w:r w:rsidRPr="003437E3">
              <w:rPr>
                <w:rFonts w:ascii="宋体" w:eastAsia="宋体" w:hAnsi="宋体" w:cs="宋体" w:hint="eastAsia"/>
                <w:bCs/>
                <w:color w:val="000000"/>
                <w:kern w:val="0"/>
                <w:sz w:val="18"/>
                <w:szCs w:val="18"/>
              </w:rPr>
              <w:br/>
              <w:t>3.钢制内固定钢圈。</w:t>
            </w:r>
            <w:r w:rsidRPr="003437E3">
              <w:rPr>
                <w:rFonts w:ascii="宋体" w:eastAsia="宋体" w:hAnsi="宋体" w:cs="宋体" w:hint="eastAsia"/>
                <w:bCs/>
                <w:color w:val="000000"/>
                <w:kern w:val="0"/>
                <w:sz w:val="18"/>
                <w:szCs w:val="18"/>
              </w:rPr>
              <w:br/>
              <w:t>4.高强聚酰胺编织绳。</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99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47</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一柱擎天</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Tzz0041，规格：4.5cm*200mm，主器材：14*15cm，组成：食品级塑料包装盒</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76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48</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交通阻塞</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Tzz0018，规格：10m*1m，材质,2A高强喷绘布工艺静电喷绘。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42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49</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巨人脚步</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tzz0008，规格：静态长度51cm，</w:t>
            </w:r>
            <w:proofErr w:type="gramStart"/>
            <w:r w:rsidRPr="003437E3">
              <w:rPr>
                <w:rFonts w:ascii="宋体" w:eastAsia="宋体" w:hAnsi="宋体" w:cs="宋体" w:hint="eastAsia"/>
                <w:bCs/>
                <w:color w:val="000000"/>
                <w:kern w:val="0"/>
                <w:sz w:val="18"/>
                <w:szCs w:val="18"/>
              </w:rPr>
              <w:t>拉展长度</w:t>
            </w:r>
            <w:proofErr w:type="gramEnd"/>
            <w:r w:rsidRPr="003437E3">
              <w:rPr>
                <w:rFonts w:ascii="宋体" w:eastAsia="宋体" w:hAnsi="宋体" w:cs="宋体" w:hint="eastAsia"/>
                <w:bCs/>
                <w:color w:val="000000"/>
                <w:kern w:val="0"/>
                <w:sz w:val="18"/>
                <w:szCs w:val="18"/>
              </w:rPr>
              <w:t>120cm，</w:t>
            </w:r>
            <w:r w:rsidRPr="003437E3">
              <w:rPr>
                <w:rFonts w:ascii="宋体" w:eastAsia="宋体" w:hAnsi="宋体" w:cs="宋体" w:hint="eastAsia"/>
                <w:bCs/>
                <w:color w:val="000000"/>
                <w:kern w:val="0"/>
                <w:sz w:val="18"/>
                <w:szCs w:val="18"/>
              </w:rPr>
              <w:br/>
              <w:t>材质</w:t>
            </w:r>
            <w:r w:rsidRPr="003437E3">
              <w:rPr>
                <w:rFonts w:ascii="宋体" w:eastAsia="宋体" w:hAnsi="宋体" w:cs="宋体" w:hint="eastAsia"/>
                <w:bCs/>
                <w:color w:val="000000"/>
                <w:kern w:val="0"/>
                <w:sz w:val="18"/>
                <w:szCs w:val="18"/>
              </w:rPr>
              <w:br/>
              <w:t>1． 扎带由化纤与高弹助剂</w:t>
            </w:r>
            <w:proofErr w:type="gramStart"/>
            <w:r w:rsidRPr="003437E3">
              <w:rPr>
                <w:rFonts w:ascii="宋体" w:eastAsia="宋体" w:hAnsi="宋体" w:cs="宋体" w:hint="eastAsia"/>
                <w:bCs/>
                <w:color w:val="000000"/>
                <w:kern w:val="0"/>
                <w:sz w:val="18"/>
                <w:szCs w:val="18"/>
              </w:rPr>
              <w:t>橡</w:t>
            </w:r>
            <w:proofErr w:type="gramEnd"/>
            <w:r w:rsidRPr="003437E3">
              <w:rPr>
                <w:rFonts w:ascii="宋体" w:eastAsia="宋体" w:hAnsi="宋体" w:cs="宋体" w:hint="eastAsia"/>
                <w:bCs/>
                <w:color w:val="000000"/>
                <w:kern w:val="0"/>
                <w:sz w:val="18"/>
                <w:szCs w:val="18"/>
              </w:rPr>
              <w:t>筋组成；</w:t>
            </w:r>
            <w:r w:rsidRPr="003437E3">
              <w:rPr>
                <w:rFonts w:ascii="宋体" w:eastAsia="宋体" w:hAnsi="宋体" w:cs="宋体" w:hint="eastAsia"/>
                <w:bCs/>
                <w:color w:val="000000"/>
                <w:kern w:val="0"/>
                <w:sz w:val="18"/>
                <w:szCs w:val="18"/>
              </w:rPr>
              <w:br/>
              <w:t>2． 扎带插口以耐冲击性聚乙烯为原料</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41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雷区取水</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Tzz0020，规格：直径400cm，材质</w:t>
            </w:r>
            <w:r w:rsidRPr="003437E3">
              <w:rPr>
                <w:rFonts w:ascii="宋体" w:eastAsia="宋体" w:hAnsi="宋体" w:cs="宋体" w:hint="eastAsia"/>
                <w:bCs/>
                <w:color w:val="000000"/>
                <w:kern w:val="0"/>
                <w:sz w:val="18"/>
                <w:szCs w:val="18"/>
              </w:rPr>
              <w:br/>
              <w:t>1.2a喷绘喷面清晰，耐高温，耐低温，耐折叠，着地性强；</w:t>
            </w:r>
            <w:r w:rsidRPr="003437E3">
              <w:rPr>
                <w:rFonts w:ascii="宋体" w:eastAsia="宋体" w:hAnsi="宋体" w:cs="宋体" w:hint="eastAsia"/>
                <w:bCs/>
                <w:color w:val="000000"/>
                <w:kern w:val="0"/>
                <w:sz w:val="18"/>
                <w:szCs w:val="18"/>
              </w:rPr>
              <w:br/>
              <w:t>2、高性能尼龙绳，强度大，高柔软；</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51</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眼罩</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Tzzpj0001</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76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52</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盲阵</w:t>
            </w:r>
            <w:proofErr w:type="gramEnd"/>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Tzz0009，规格：</w:t>
            </w:r>
            <w:proofErr w:type="gramStart"/>
            <w:r w:rsidRPr="003437E3">
              <w:rPr>
                <w:rFonts w:ascii="宋体" w:eastAsia="宋体" w:hAnsi="宋体" w:cs="宋体" w:hint="eastAsia"/>
                <w:bCs/>
                <w:color w:val="000000"/>
                <w:kern w:val="0"/>
                <w:sz w:val="18"/>
                <w:szCs w:val="18"/>
              </w:rPr>
              <w:t>绳</w:t>
            </w:r>
            <w:proofErr w:type="gramEnd"/>
            <w:r w:rsidRPr="003437E3">
              <w:rPr>
                <w:rFonts w:ascii="宋体" w:eastAsia="宋体" w:hAnsi="宋体" w:cs="宋体" w:hint="eastAsia"/>
                <w:bCs/>
                <w:color w:val="000000"/>
                <w:kern w:val="0"/>
                <w:sz w:val="18"/>
                <w:szCs w:val="18"/>
              </w:rPr>
              <w:t>300cm×直径8mm；眼罩18cm×8cm，</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bl>
    <w:p w:rsidR="00025F43" w:rsidRPr="00C602AA" w:rsidRDefault="00025F43" w:rsidP="00C602AA"/>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1" w:name="_Toc217446082"/>
      <w:r>
        <w:rPr>
          <w:rFonts w:ascii="黑体" w:hint="eastAsia"/>
          <w:szCs w:val="28"/>
        </w:rPr>
        <w:t>一、投标承诺函</w:t>
      </w:r>
      <w:bookmarkEnd w:id="1"/>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w:t>
      </w:r>
      <w:proofErr w:type="gramStart"/>
      <w:r w:rsidRPr="00B60B24">
        <w:rPr>
          <w:rFonts w:asciiTheme="minorEastAsia" w:eastAsiaTheme="minorEastAsia" w:hAnsiTheme="minorEastAsia" w:hint="eastAsia"/>
          <w:bCs/>
          <w:sz w:val="24"/>
        </w:rPr>
        <w:t>虚假响应</w:t>
      </w:r>
      <w:proofErr w:type="gramEnd"/>
      <w:r w:rsidRPr="00B60B24">
        <w:rPr>
          <w:rFonts w:asciiTheme="minorEastAsia" w:eastAsiaTheme="minorEastAsia" w:hAnsiTheme="minorEastAsia" w:hint="eastAsia"/>
          <w:bCs/>
          <w:sz w:val="24"/>
        </w:rPr>
        <w:t>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w:t>
      </w:r>
      <w:proofErr w:type="gramStart"/>
      <w:r w:rsidRPr="00B60B24">
        <w:rPr>
          <w:rFonts w:asciiTheme="minorEastAsia" w:hAnsiTheme="minorEastAsia" w:hint="eastAsia"/>
          <w:sz w:val="24"/>
          <w:szCs w:val="24"/>
        </w:rPr>
        <w:t>代码副本证</w:t>
      </w:r>
      <w:proofErr w:type="gramEnd"/>
      <w:r w:rsidRPr="00B60B24">
        <w:rPr>
          <w:rFonts w:asciiTheme="minorEastAsia" w:hAnsiTheme="minorEastAsia" w:hint="eastAsia"/>
          <w:sz w:val="24"/>
          <w:szCs w:val="24"/>
        </w:rPr>
        <w:t>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w:t>
      </w:r>
      <w:proofErr w:type="gramStart"/>
      <w:r w:rsidRPr="00B60B24">
        <w:rPr>
          <w:rFonts w:asciiTheme="minorEastAsia" w:hAnsiTheme="minorEastAsia" w:hint="eastAsia"/>
          <w:sz w:val="24"/>
          <w:szCs w:val="24"/>
        </w:rPr>
        <w:t>加盖鲜章</w:t>
      </w:r>
      <w:proofErr w:type="gramEnd"/>
      <w:r w:rsidRPr="00B60B24">
        <w:rPr>
          <w:rFonts w:asciiTheme="minorEastAsia" w:hAnsiTheme="minorEastAsia" w:hint="eastAsia"/>
          <w:sz w:val="24"/>
          <w:szCs w:val="24"/>
        </w:rPr>
        <w:t>)</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2" w:name="_Toc217446086"/>
      <w:r w:rsidRPr="0098664C">
        <w:rPr>
          <w:rFonts w:ascii="黑体" w:hint="eastAsia"/>
          <w:szCs w:val="28"/>
        </w:rPr>
        <w:t>分项报价明细表</w:t>
      </w:r>
      <w:bookmarkEnd w:id="2"/>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firstRow="1" w:lastRow="0" w:firstColumn="1" w:lastColumn="0" w:noHBand="0" w:noVBand="1"/>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B26" w:rsidRDefault="006B2B26" w:rsidP="003A793D">
      <w:r>
        <w:separator/>
      </w:r>
    </w:p>
  </w:endnote>
  <w:endnote w:type="continuationSeparator" w:id="0">
    <w:p w:rsidR="006B2B26" w:rsidRDefault="006B2B26" w:rsidP="003A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916519"/>
      <w:docPartObj>
        <w:docPartGallery w:val="Page Numbers (Bottom of Page)"/>
        <w:docPartUnique/>
      </w:docPartObj>
    </w:sdtPr>
    <w:sdtEndPr/>
    <w:sdtContent>
      <w:sdt>
        <w:sdtPr>
          <w:id w:val="-1669238322"/>
          <w:docPartObj>
            <w:docPartGallery w:val="Page Numbers (Top of Page)"/>
            <w:docPartUnique/>
          </w:docPartObj>
        </w:sdtPr>
        <w:sdtEndPr/>
        <w:sdtContent>
          <w:p w:rsidR="00D03346" w:rsidRDefault="0091654F">
            <w:pPr>
              <w:pStyle w:val="a5"/>
              <w:jc w:val="center"/>
            </w:pPr>
            <w:r>
              <w:rPr>
                <w:b/>
                <w:bCs/>
                <w:sz w:val="24"/>
                <w:szCs w:val="24"/>
              </w:rPr>
              <w:fldChar w:fldCharType="begin"/>
            </w:r>
            <w:r w:rsidR="00D03346">
              <w:rPr>
                <w:b/>
                <w:bCs/>
              </w:rPr>
              <w:instrText>PAGE</w:instrText>
            </w:r>
            <w:r>
              <w:rPr>
                <w:b/>
                <w:bCs/>
                <w:sz w:val="24"/>
                <w:szCs w:val="24"/>
              </w:rPr>
              <w:fldChar w:fldCharType="separate"/>
            </w:r>
            <w:r w:rsidR="00185A5D">
              <w:rPr>
                <w:b/>
                <w:bCs/>
                <w:noProof/>
              </w:rPr>
              <w:t>12</w:t>
            </w:r>
            <w:r>
              <w:rPr>
                <w:b/>
                <w:bCs/>
                <w:sz w:val="24"/>
                <w:szCs w:val="24"/>
              </w:rPr>
              <w:fldChar w:fldCharType="end"/>
            </w:r>
            <w:r w:rsidR="00D03346">
              <w:rPr>
                <w:lang w:val="zh-CN"/>
              </w:rPr>
              <w:t xml:space="preserve"> / </w:t>
            </w:r>
            <w:r>
              <w:rPr>
                <w:b/>
                <w:bCs/>
                <w:sz w:val="24"/>
                <w:szCs w:val="24"/>
              </w:rPr>
              <w:fldChar w:fldCharType="begin"/>
            </w:r>
            <w:r w:rsidR="00D03346">
              <w:rPr>
                <w:b/>
                <w:bCs/>
              </w:rPr>
              <w:instrText>NUMPAGES</w:instrText>
            </w:r>
            <w:r>
              <w:rPr>
                <w:b/>
                <w:bCs/>
                <w:sz w:val="24"/>
                <w:szCs w:val="24"/>
              </w:rPr>
              <w:fldChar w:fldCharType="separate"/>
            </w:r>
            <w:r w:rsidR="00185A5D">
              <w:rPr>
                <w:b/>
                <w:bCs/>
                <w:noProof/>
              </w:rPr>
              <w:t>12</w:t>
            </w:r>
            <w:r>
              <w:rPr>
                <w:b/>
                <w:bCs/>
                <w:sz w:val="24"/>
                <w:szCs w:val="24"/>
              </w:rPr>
              <w:fldChar w:fldCharType="end"/>
            </w:r>
          </w:p>
        </w:sdtContent>
      </w:sdt>
    </w:sdtContent>
  </w:sdt>
  <w:p w:rsidR="00D03346" w:rsidRDefault="00D033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B26" w:rsidRDefault="006B2B26" w:rsidP="003A793D">
      <w:r>
        <w:separator/>
      </w:r>
    </w:p>
  </w:footnote>
  <w:footnote w:type="continuationSeparator" w:id="0">
    <w:p w:rsidR="006B2B26" w:rsidRDefault="006B2B26" w:rsidP="003A7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3D"/>
    <w:rsid w:val="000231BB"/>
    <w:rsid w:val="00025F43"/>
    <w:rsid w:val="00030FCE"/>
    <w:rsid w:val="000630C6"/>
    <w:rsid w:val="00065DB5"/>
    <w:rsid w:val="0006614E"/>
    <w:rsid w:val="00074F00"/>
    <w:rsid w:val="0009765C"/>
    <w:rsid w:val="000A545C"/>
    <w:rsid w:val="000B124C"/>
    <w:rsid w:val="000B3B12"/>
    <w:rsid w:val="000D1B01"/>
    <w:rsid w:val="000D4D67"/>
    <w:rsid w:val="000E0F0D"/>
    <w:rsid w:val="000E594D"/>
    <w:rsid w:val="000E6AE8"/>
    <w:rsid w:val="00107972"/>
    <w:rsid w:val="001158B4"/>
    <w:rsid w:val="0012281B"/>
    <w:rsid w:val="001400E7"/>
    <w:rsid w:val="00141EA7"/>
    <w:rsid w:val="00161033"/>
    <w:rsid w:val="0016493F"/>
    <w:rsid w:val="00171078"/>
    <w:rsid w:val="00172047"/>
    <w:rsid w:val="0017645F"/>
    <w:rsid w:val="0018078C"/>
    <w:rsid w:val="00185A5D"/>
    <w:rsid w:val="00194D86"/>
    <w:rsid w:val="001B76D7"/>
    <w:rsid w:val="001C70E6"/>
    <w:rsid w:val="001E20CB"/>
    <w:rsid w:val="001E4CD1"/>
    <w:rsid w:val="00200A39"/>
    <w:rsid w:val="002018A9"/>
    <w:rsid w:val="00204960"/>
    <w:rsid w:val="0020529B"/>
    <w:rsid w:val="002155F6"/>
    <w:rsid w:val="00240C56"/>
    <w:rsid w:val="002530A7"/>
    <w:rsid w:val="00256F68"/>
    <w:rsid w:val="00270AED"/>
    <w:rsid w:val="0027697C"/>
    <w:rsid w:val="002907F9"/>
    <w:rsid w:val="002A3FC2"/>
    <w:rsid w:val="002B174D"/>
    <w:rsid w:val="002C6122"/>
    <w:rsid w:val="002D7E3D"/>
    <w:rsid w:val="002F43BA"/>
    <w:rsid w:val="002F7CBF"/>
    <w:rsid w:val="00305193"/>
    <w:rsid w:val="00324E6A"/>
    <w:rsid w:val="003377F6"/>
    <w:rsid w:val="003437E3"/>
    <w:rsid w:val="003501D4"/>
    <w:rsid w:val="00350BAF"/>
    <w:rsid w:val="00377DFA"/>
    <w:rsid w:val="003824C7"/>
    <w:rsid w:val="0039777C"/>
    <w:rsid w:val="003A793D"/>
    <w:rsid w:val="003B34E1"/>
    <w:rsid w:val="003C43AE"/>
    <w:rsid w:val="003F09B6"/>
    <w:rsid w:val="003F178D"/>
    <w:rsid w:val="00400425"/>
    <w:rsid w:val="00400B80"/>
    <w:rsid w:val="00402805"/>
    <w:rsid w:val="00460196"/>
    <w:rsid w:val="004634E9"/>
    <w:rsid w:val="00467D48"/>
    <w:rsid w:val="00472CD1"/>
    <w:rsid w:val="004820B3"/>
    <w:rsid w:val="0049114D"/>
    <w:rsid w:val="004A5A0E"/>
    <w:rsid w:val="004B1708"/>
    <w:rsid w:val="004C5BC9"/>
    <w:rsid w:val="004C6CFB"/>
    <w:rsid w:val="004E179D"/>
    <w:rsid w:val="004E694A"/>
    <w:rsid w:val="005113C5"/>
    <w:rsid w:val="00527D89"/>
    <w:rsid w:val="00533CDD"/>
    <w:rsid w:val="005341C9"/>
    <w:rsid w:val="00545F36"/>
    <w:rsid w:val="00550597"/>
    <w:rsid w:val="005517AB"/>
    <w:rsid w:val="0055278B"/>
    <w:rsid w:val="00562909"/>
    <w:rsid w:val="0056730E"/>
    <w:rsid w:val="00571AB2"/>
    <w:rsid w:val="005868B6"/>
    <w:rsid w:val="00593AA0"/>
    <w:rsid w:val="005A353D"/>
    <w:rsid w:val="005A4895"/>
    <w:rsid w:val="005B626B"/>
    <w:rsid w:val="005D0825"/>
    <w:rsid w:val="005D3929"/>
    <w:rsid w:val="005D3B71"/>
    <w:rsid w:val="005F13C7"/>
    <w:rsid w:val="005F1C03"/>
    <w:rsid w:val="005F495F"/>
    <w:rsid w:val="00614EE6"/>
    <w:rsid w:val="00641A4E"/>
    <w:rsid w:val="006549AD"/>
    <w:rsid w:val="00661EF0"/>
    <w:rsid w:val="00685BC6"/>
    <w:rsid w:val="00690521"/>
    <w:rsid w:val="006905B6"/>
    <w:rsid w:val="006A6452"/>
    <w:rsid w:val="006A6CD3"/>
    <w:rsid w:val="006B2B26"/>
    <w:rsid w:val="006B7989"/>
    <w:rsid w:val="006C2E25"/>
    <w:rsid w:val="006C4394"/>
    <w:rsid w:val="006C6962"/>
    <w:rsid w:val="006E64B4"/>
    <w:rsid w:val="007426E7"/>
    <w:rsid w:val="00744BD0"/>
    <w:rsid w:val="00751AA8"/>
    <w:rsid w:val="0075478B"/>
    <w:rsid w:val="007770B8"/>
    <w:rsid w:val="007A66CA"/>
    <w:rsid w:val="007A6847"/>
    <w:rsid w:val="007B1DC4"/>
    <w:rsid w:val="007F2786"/>
    <w:rsid w:val="008037EF"/>
    <w:rsid w:val="008046F1"/>
    <w:rsid w:val="0082535C"/>
    <w:rsid w:val="00827AF8"/>
    <w:rsid w:val="008419F3"/>
    <w:rsid w:val="00867B38"/>
    <w:rsid w:val="00872689"/>
    <w:rsid w:val="00874A13"/>
    <w:rsid w:val="008776E4"/>
    <w:rsid w:val="008861A5"/>
    <w:rsid w:val="00896678"/>
    <w:rsid w:val="008C3287"/>
    <w:rsid w:val="008C6EB0"/>
    <w:rsid w:val="008D085C"/>
    <w:rsid w:val="008D3BB2"/>
    <w:rsid w:val="008E52B2"/>
    <w:rsid w:val="008E61BA"/>
    <w:rsid w:val="00901CDC"/>
    <w:rsid w:val="0091233F"/>
    <w:rsid w:val="00914764"/>
    <w:rsid w:val="0091654F"/>
    <w:rsid w:val="00917AC8"/>
    <w:rsid w:val="009249E6"/>
    <w:rsid w:val="00944569"/>
    <w:rsid w:val="00963028"/>
    <w:rsid w:val="009631C6"/>
    <w:rsid w:val="00966093"/>
    <w:rsid w:val="009667E4"/>
    <w:rsid w:val="00991733"/>
    <w:rsid w:val="009922B2"/>
    <w:rsid w:val="009A205A"/>
    <w:rsid w:val="009A240C"/>
    <w:rsid w:val="009A650B"/>
    <w:rsid w:val="009A657D"/>
    <w:rsid w:val="009A7E86"/>
    <w:rsid w:val="009B4614"/>
    <w:rsid w:val="009B46EA"/>
    <w:rsid w:val="009D0EE2"/>
    <w:rsid w:val="009D1381"/>
    <w:rsid w:val="00A10962"/>
    <w:rsid w:val="00A17C99"/>
    <w:rsid w:val="00A33708"/>
    <w:rsid w:val="00A37C32"/>
    <w:rsid w:val="00A470FF"/>
    <w:rsid w:val="00A67536"/>
    <w:rsid w:val="00AB3191"/>
    <w:rsid w:val="00AB4280"/>
    <w:rsid w:val="00AD0F6F"/>
    <w:rsid w:val="00AE6D6A"/>
    <w:rsid w:val="00AF0CCB"/>
    <w:rsid w:val="00AF3556"/>
    <w:rsid w:val="00B14C15"/>
    <w:rsid w:val="00B31BF3"/>
    <w:rsid w:val="00B4387B"/>
    <w:rsid w:val="00B44411"/>
    <w:rsid w:val="00B4610F"/>
    <w:rsid w:val="00B46CCA"/>
    <w:rsid w:val="00B46D70"/>
    <w:rsid w:val="00B57B3A"/>
    <w:rsid w:val="00B64E2A"/>
    <w:rsid w:val="00B7481D"/>
    <w:rsid w:val="00B8136A"/>
    <w:rsid w:val="00B90A0B"/>
    <w:rsid w:val="00B95F43"/>
    <w:rsid w:val="00BA1467"/>
    <w:rsid w:val="00BB2872"/>
    <w:rsid w:val="00BC7A8E"/>
    <w:rsid w:val="00BE2CA7"/>
    <w:rsid w:val="00BF5ADF"/>
    <w:rsid w:val="00BF6E7C"/>
    <w:rsid w:val="00C202AD"/>
    <w:rsid w:val="00C35C6E"/>
    <w:rsid w:val="00C449EF"/>
    <w:rsid w:val="00C44EEB"/>
    <w:rsid w:val="00C46945"/>
    <w:rsid w:val="00C602AA"/>
    <w:rsid w:val="00C76B7C"/>
    <w:rsid w:val="00C9359C"/>
    <w:rsid w:val="00C9647E"/>
    <w:rsid w:val="00CB082F"/>
    <w:rsid w:val="00CB0FC2"/>
    <w:rsid w:val="00CB3EAC"/>
    <w:rsid w:val="00CB5AA2"/>
    <w:rsid w:val="00CC0809"/>
    <w:rsid w:val="00CD06D2"/>
    <w:rsid w:val="00CD6D73"/>
    <w:rsid w:val="00D03346"/>
    <w:rsid w:val="00D12AE3"/>
    <w:rsid w:val="00D131E2"/>
    <w:rsid w:val="00D27295"/>
    <w:rsid w:val="00D331D6"/>
    <w:rsid w:val="00D40667"/>
    <w:rsid w:val="00D46C9A"/>
    <w:rsid w:val="00D511AA"/>
    <w:rsid w:val="00D71256"/>
    <w:rsid w:val="00D71A59"/>
    <w:rsid w:val="00D80AFB"/>
    <w:rsid w:val="00D8477C"/>
    <w:rsid w:val="00D87301"/>
    <w:rsid w:val="00DA33EE"/>
    <w:rsid w:val="00DD58E1"/>
    <w:rsid w:val="00DE23FD"/>
    <w:rsid w:val="00DE57E8"/>
    <w:rsid w:val="00DF2B04"/>
    <w:rsid w:val="00E05968"/>
    <w:rsid w:val="00E27DB3"/>
    <w:rsid w:val="00E4196B"/>
    <w:rsid w:val="00E66C5B"/>
    <w:rsid w:val="00E712A1"/>
    <w:rsid w:val="00E73C94"/>
    <w:rsid w:val="00E831C3"/>
    <w:rsid w:val="00E966F1"/>
    <w:rsid w:val="00EA2A14"/>
    <w:rsid w:val="00EC331B"/>
    <w:rsid w:val="00EC73E7"/>
    <w:rsid w:val="00ED6ADF"/>
    <w:rsid w:val="00EE3AA6"/>
    <w:rsid w:val="00EF2187"/>
    <w:rsid w:val="00F1277E"/>
    <w:rsid w:val="00F20B0A"/>
    <w:rsid w:val="00F27B0F"/>
    <w:rsid w:val="00F361F2"/>
    <w:rsid w:val="00F51B1A"/>
    <w:rsid w:val="00F67ABA"/>
    <w:rsid w:val="00F92871"/>
    <w:rsid w:val="00F93AE8"/>
    <w:rsid w:val="00FB4CBE"/>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183134695">
      <w:bodyDiv w:val="1"/>
      <w:marLeft w:val="0"/>
      <w:marRight w:val="0"/>
      <w:marTop w:val="0"/>
      <w:marBottom w:val="0"/>
      <w:divBdr>
        <w:top w:val="none" w:sz="0" w:space="0" w:color="auto"/>
        <w:left w:val="none" w:sz="0" w:space="0" w:color="auto"/>
        <w:bottom w:val="none" w:sz="0" w:space="0" w:color="auto"/>
        <w:right w:val="none" w:sz="0" w:space="0" w:color="auto"/>
      </w:divBdr>
    </w:div>
    <w:div w:id="427240392">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892</Words>
  <Characters>5088</Characters>
  <Application>Microsoft Office Word</Application>
  <DocSecurity>0</DocSecurity>
  <Lines>42</Lines>
  <Paragraphs>11</Paragraphs>
  <ScaleCrop>false</ScaleCrop>
  <Company>CHINA</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张志森</cp:lastModifiedBy>
  <cp:revision>2</cp:revision>
  <cp:lastPrinted>2016-11-23T03:47:00Z</cp:lastPrinted>
  <dcterms:created xsi:type="dcterms:W3CDTF">2016-12-08T08:45:00Z</dcterms:created>
  <dcterms:modified xsi:type="dcterms:W3CDTF">2016-12-08T08:45:00Z</dcterms:modified>
</cp:coreProperties>
</file>